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31707">
      <w:pPr>
        <w:spacing w:before="291" w:line="219" w:lineRule="auto"/>
        <w:ind w:left="523"/>
        <w:outlineLvl w:val="0"/>
        <w:rPr>
          <w:rFonts w:ascii="宋体" w:hAnsi="宋体" w:eastAsia="宋体" w:cs="宋体"/>
          <w:sz w:val="115"/>
          <w:szCs w:val="115"/>
        </w:rPr>
      </w:pPr>
      <w:r>
        <w:rPr>
          <w:rFonts w:ascii="宋体" w:hAnsi="宋体" w:eastAsia="宋体" w:cs="宋体"/>
          <w:b/>
          <w:bCs/>
          <w:color w:val="D03010"/>
          <w:spacing w:val="-89"/>
          <w:w w:val="88"/>
          <w:sz w:val="115"/>
          <w:szCs w:val="115"/>
        </w:rPr>
        <w:t>福建省龙岩市林业局</w:t>
      </w:r>
    </w:p>
    <w:p w14:paraId="48751CA6">
      <w:pPr>
        <w:spacing w:before="44" w:line="60" w:lineRule="exact"/>
      </w:pPr>
      <w:r>
        <w:rPr>
          <w:position w:val="-1"/>
        </w:rPr>
        <w:drawing>
          <wp:inline distT="0" distB="0" distL="0" distR="0">
            <wp:extent cx="588010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0166" cy="3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A700B">
      <w:pPr>
        <w:spacing w:line="342" w:lineRule="auto"/>
        <w:rPr>
          <w:rFonts w:ascii="Arial"/>
          <w:sz w:val="21"/>
        </w:rPr>
      </w:pPr>
    </w:p>
    <w:p w14:paraId="4B8F9ACB">
      <w:pPr>
        <w:spacing w:line="343" w:lineRule="auto"/>
        <w:rPr>
          <w:rFonts w:ascii="Arial"/>
          <w:sz w:val="21"/>
        </w:rPr>
      </w:pPr>
    </w:p>
    <w:p w14:paraId="09C01321">
      <w:pPr>
        <w:spacing w:before="153" w:line="219" w:lineRule="auto"/>
        <w:ind w:left="65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31"/>
          <w:sz w:val="47"/>
          <w:szCs w:val="47"/>
        </w:rPr>
        <w:t>龙岩市林业局关于报送省级财政林下经济</w:t>
      </w:r>
    </w:p>
    <w:p w14:paraId="4BAEF95B">
      <w:pPr>
        <w:spacing w:before="22" w:line="219" w:lineRule="auto"/>
        <w:ind w:left="98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16"/>
          <w:sz w:val="47"/>
          <w:szCs w:val="47"/>
        </w:rPr>
        <w:t>发展专项资金2026年度补助项目建设</w:t>
      </w:r>
    </w:p>
    <w:p w14:paraId="5FD090FB">
      <w:pPr>
        <w:spacing w:before="22" w:line="219" w:lineRule="auto"/>
        <w:ind w:left="164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19"/>
          <w:sz w:val="47"/>
          <w:szCs w:val="47"/>
        </w:rPr>
        <w:t>情况和</w:t>
      </w:r>
      <w:r>
        <w:rPr>
          <w:rFonts w:ascii="宋体" w:hAnsi="宋体" w:eastAsia="宋体" w:cs="宋体"/>
          <w:spacing w:val="-19"/>
          <w:sz w:val="47"/>
          <w:szCs w:val="47"/>
        </w:rPr>
        <w:t>2027</w:t>
      </w:r>
      <w:r>
        <w:rPr>
          <w:rFonts w:ascii="宋体" w:hAnsi="宋体" w:eastAsia="宋体" w:cs="宋体"/>
          <w:spacing w:val="-111"/>
          <w:sz w:val="47"/>
          <w:szCs w:val="47"/>
        </w:rPr>
        <w:t xml:space="preserve"> </w:t>
      </w:r>
      <w:r>
        <w:rPr>
          <w:rFonts w:ascii="宋体" w:hAnsi="宋体" w:eastAsia="宋体" w:cs="宋体"/>
          <w:b/>
          <w:bCs/>
          <w:spacing w:val="-19"/>
          <w:sz w:val="47"/>
          <w:szCs w:val="47"/>
        </w:rPr>
        <w:t>年申报项目的通知</w:t>
      </w:r>
    </w:p>
    <w:p w14:paraId="256128E9">
      <w:pPr>
        <w:spacing w:line="331" w:lineRule="auto"/>
        <w:rPr>
          <w:rFonts w:ascii="Arial"/>
          <w:sz w:val="21"/>
        </w:rPr>
      </w:pPr>
    </w:p>
    <w:p w14:paraId="0CB659CD">
      <w:pPr>
        <w:spacing w:line="331" w:lineRule="auto"/>
        <w:rPr>
          <w:rFonts w:ascii="Arial"/>
          <w:sz w:val="21"/>
        </w:rPr>
      </w:pPr>
    </w:p>
    <w:p w14:paraId="41881530">
      <w:pPr>
        <w:pStyle w:val="2"/>
        <w:spacing w:before="105" w:line="222" w:lineRule="auto"/>
        <w:ind w:left="200"/>
      </w:pPr>
      <w:r>
        <w:rPr>
          <w:spacing w:val="22"/>
        </w:rPr>
        <w:t>各县</w:t>
      </w:r>
      <w:bookmarkStart w:id="0" w:name="_GoBack"/>
      <w:r>
        <w:rPr>
          <w:spacing w:val="22"/>
        </w:rPr>
        <w:t>(</w:t>
      </w:r>
      <w:bookmarkEnd w:id="0"/>
      <w:r>
        <w:rPr>
          <w:spacing w:val="22"/>
        </w:rPr>
        <w:t>市、区)林业局：</w:t>
      </w:r>
    </w:p>
    <w:p w14:paraId="7C067AB5">
      <w:pPr>
        <w:pStyle w:val="2"/>
        <w:spacing w:before="241" w:line="342" w:lineRule="auto"/>
        <w:ind w:left="200" w:right="266" w:firstLine="649"/>
      </w:pPr>
      <w:r>
        <w:rPr>
          <w:spacing w:val="5"/>
        </w:rPr>
        <w:t>现将福建省林业局《关于报送省级财政林下经济发展专项</w:t>
      </w:r>
      <w:r>
        <w:rPr>
          <w:spacing w:val="17"/>
        </w:rPr>
        <w:t xml:space="preserve"> </w:t>
      </w:r>
      <w:r>
        <w:rPr>
          <w:spacing w:val="11"/>
        </w:rPr>
        <w:t>资金2026年度补助项目建设情况和2027年申报项目的通</w:t>
      </w:r>
      <w:r>
        <w:rPr>
          <w:spacing w:val="10"/>
        </w:rPr>
        <w:t>知》</w:t>
      </w:r>
    </w:p>
    <w:p w14:paraId="62FB18EC">
      <w:pPr>
        <w:pStyle w:val="2"/>
        <w:spacing w:before="1" w:line="219" w:lineRule="auto"/>
        <w:ind w:left="200"/>
      </w:pPr>
      <w:r>
        <w:rPr>
          <w:spacing w:val="-6"/>
        </w:rPr>
        <w:t>转发给你们，请你们按通知要求做好以下三项工作：</w:t>
      </w:r>
    </w:p>
    <w:p w14:paraId="055F48F7">
      <w:pPr>
        <w:spacing w:before="228" w:line="222" w:lineRule="auto"/>
        <w:ind w:left="8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8"/>
          <w:sz w:val="31"/>
          <w:szCs w:val="31"/>
        </w:rPr>
        <w:t>一、认真做好2026年度省补项目总结报送工作</w:t>
      </w:r>
    </w:p>
    <w:p w14:paraId="4CF7032C">
      <w:pPr>
        <w:pStyle w:val="2"/>
        <w:spacing w:before="230" w:line="345" w:lineRule="auto"/>
        <w:ind w:left="200" w:right="240" w:firstLine="649"/>
      </w:pPr>
      <w:r>
        <w:rPr>
          <w:spacing w:val="18"/>
        </w:rPr>
        <w:t>请各县(市、区)林业局按照省局通知要求，收集汇总辖</w:t>
      </w:r>
      <w:r>
        <w:rPr>
          <w:spacing w:val="11"/>
        </w:rPr>
        <w:t xml:space="preserve"> </w:t>
      </w:r>
      <w:r>
        <w:rPr>
          <w:spacing w:val="6"/>
        </w:rPr>
        <w:t>区内2026年度省级财政林下经济发展补助专项资金项目建设情</w:t>
      </w:r>
      <w:r>
        <w:rPr>
          <w:spacing w:val="4"/>
        </w:rPr>
        <w:t xml:space="preserve"> </w:t>
      </w:r>
      <w:r>
        <w:rPr>
          <w:spacing w:val="-1"/>
        </w:rPr>
        <w:t>况，认真填写《2026年度林下经济省补项目一览表》(详见附件</w:t>
      </w:r>
      <w:r>
        <w:rPr>
          <w:spacing w:val="6"/>
        </w:rPr>
        <w:t xml:space="preserve"> </w:t>
      </w:r>
      <w:r>
        <w:rPr>
          <w:spacing w:val="8"/>
        </w:rPr>
        <w:t>2),确保数据真实、准确、完整。</w:t>
      </w:r>
    </w:p>
    <w:p w14:paraId="3CB71A73">
      <w:pPr>
        <w:spacing w:before="15" w:line="222" w:lineRule="auto"/>
        <w:ind w:left="8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7"/>
          <w:sz w:val="31"/>
          <w:szCs w:val="31"/>
        </w:rPr>
        <w:t>二、精心组织2027年度省补项目申报工作</w:t>
      </w:r>
    </w:p>
    <w:p w14:paraId="7E893EEF">
      <w:pPr>
        <w:pStyle w:val="2"/>
        <w:spacing w:before="213" w:line="353" w:lineRule="auto"/>
        <w:ind w:left="200" w:right="228" w:firstLine="794"/>
        <w:jc w:val="both"/>
      </w:pPr>
      <w:r>
        <w:rPr>
          <w:rFonts w:ascii="楷体" w:hAnsi="楷体" w:eastAsia="楷体" w:cs="楷体"/>
          <w:b/>
          <w:bCs/>
          <w:spacing w:val="5"/>
        </w:rPr>
        <w:t>(</w:t>
      </w:r>
      <w:r>
        <w:rPr>
          <w:rFonts w:ascii="楷体" w:hAnsi="楷体" w:eastAsia="楷体" w:cs="楷体"/>
          <w:spacing w:val="-81"/>
        </w:rPr>
        <w:t xml:space="preserve"> </w:t>
      </w:r>
      <w:r>
        <w:rPr>
          <w:rFonts w:ascii="楷体" w:hAnsi="楷体" w:eastAsia="楷体" w:cs="楷体"/>
          <w:b/>
          <w:bCs/>
          <w:spacing w:val="5"/>
        </w:rPr>
        <w:t>一)申报条件。</w:t>
      </w:r>
      <w:r>
        <w:rPr>
          <w:rFonts w:ascii="楷体" w:hAnsi="楷体" w:eastAsia="楷体" w:cs="楷体"/>
          <w:spacing w:val="-36"/>
        </w:rPr>
        <w:t xml:space="preserve"> </w:t>
      </w:r>
      <w:r>
        <w:rPr>
          <w:spacing w:val="5"/>
        </w:rPr>
        <w:t>申报项目必须严格符合省局通知明确的</w:t>
      </w:r>
      <w:r>
        <w:t xml:space="preserve"> 三个条件：一是项目实施地点位于2025-2027年</w:t>
      </w:r>
      <w:r>
        <w:rPr>
          <w:spacing w:val="-1"/>
        </w:rPr>
        <w:t>度省级林下经济</w:t>
      </w:r>
      <w:r>
        <w:t xml:space="preserve"> </w:t>
      </w:r>
      <w:r>
        <w:rPr>
          <w:spacing w:val="11"/>
        </w:rPr>
        <w:t>重点县区域；二是项目类型为林下种植类(新建种植面积达</w:t>
      </w:r>
      <w:r>
        <w:rPr>
          <w:spacing w:val="10"/>
        </w:rPr>
        <w:t>20</w:t>
      </w:r>
      <w:r>
        <w:t xml:space="preserve"> </w:t>
      </w:r>
      <w:r>
        <w:rPr>
          <w:spacing w:val="17"/>
        </w:rPr>
        <w:t>亩以上且投资额达20万元以上)或林下产品加工类(新建投资</w:t>
      </w:r>
    </w:p>
    <w:p w14:paraId="50578D3A">
      <w:pPr>
        <w:spacing w:line="353" w:lineRule="auto"/>
        <w:sectPr>
          <w:footerReference r:id="rId5" w:type="default"/>
          <w:pgSz w:w="11900" w:h="16820"/>
          <w:pgMar w:top="1429" w:right="1309" w:bottom="1340" w:left="1329" w:header="0" w:footer="1280" w:gutter="0"/>
          <w:cols w:space="720" w:num="1"/>
        </w:sectPr>
      </w:pPr>
    </w:p>
    <w:p w14:paraId="20719ECD">
      <w:pPr>
        <w:pStyle w:val="2"/>
        <w:spacing w:before="149" w:line="346" w:lineRule="auto"/>
        <w:ind w:right="152"/>
        <w:jc w:val="both"/>
      </w:pPr>
      <w:r>
        <w:rPr>
          <w:spacing w:val="9"/>
        </w:rPr>
        <w:t>额20万元以上，用于新技术、新产品、新设备研发及购买);</w:t>
      </w:r>
      <w:r>
        <w:rPr>
          <w:spacing w:val="7"/>
        </w:rPr>
        <w:t xml:space="preserve">  </w:t>
      </w:r>
      <w:r>
        <w:rPr>
          <w:spacing w:val="-2"/>
        </w:rPr>
        <w:t>三是严格执行“先建后补”原则，项目须于2026年8月10日前验</w:t>
      </w:r>
      <w:r>
        <w:t xml:space="preserve"> </w:t>
      </w:r>
      <w:r>
        <w:rPr>
          <w:spacing w:val="12"/>
        </w:rPr>
        <w:t>收合格后，方可申报2027年补助资金(详见附件3)。</w:t>
      </w:r>
    </w:p>
    <w:p w14:paraId="166B6272">
      <w:pPr>
        <w:pStyle w:val="2"/>
        <w:spacing w:before="6" w:line="345" w:lineRule="auto"/>
        <w:ind w:right="119" w:firstLine="780"/>
        <w:jc w:val="both"/>
      </w:pPr>
      <w:r>
        <w:rPr>
          <w:rFonts w:ascii="楷体" w:hAnsi="楷体" w:eastAsia="楷体" w:cs="楷体"/>
          <w:spacing w:val="2"/>
        </w:rPr>
        <w:t>(</w:t>
      </w:r>
      <w:r>
        <w:rPr>
          <w:rFonts w:ascii="楷体" w:hAnsi="楷体" w:eastAsia="楷体" w:cs="楷体"/>
          <w:spacing w:val="-31"/>
        </w:rPr>
        <w:t xml:space="preserve"> </w:t>
      </w:r>
      <w:r>
        <w:rPr>
          <w:rFonts w:ascii="楷体" w:hAnsi="楷体" w:eastAsia="楷体" w:cs="楷体"/>
          <w:spacing w:val="2"/>
        </w:rPr>
        <w:t>二</w:t>
      </w:r>
      <w:r>
        <w:rPr>
          <w:rFonts w:ascii="楷体" w:hAnsi="楷体" w:eastAsia="楷体" w:cs="楷体"/>
          <w:spacing w:val="-39"/>
        </w:rPr>
        <w:t xml:space="preserve"> </w:t>
      </w:r>
      <w:r>
        <w:rPr>
          <w:rFonts w:ascii="楷体" w:hAnsi="楷体" w:eastAsia="楷体" w:cs="楷体"/>
          <w:spacing w:val="2"/>
        </w:rPr>
        <w:t>)</w:t>
      </w:r>
      <w:r>
        <w:rPr>
          <w:rFonts w:ascii="楷体" w:hAnsi="楷体" w:eastAsia="楷体" w:cs="楷体"/>
          <w:b/>
          <w:bCs/>
          <w:spacing w:val="2"/>
        </w:rPr>
        <w:t>申报要求。</w:t>
      </w:r>
      <w:r>
        <w:rPr>
          <w:spacing w:val="2"/>
        </w:rPr>
        <w:t>各申报项目应未享受往年林</w:t>
      </w:r>
      <w:r>
        <w:rPr>
          <w:spacing w:val="1"/>
        </w:rPr>
        <w:t>下经济省级</w:t>
      </w:r>
      <w:r>
        <w:t xml:space="preserve"> </w:t>
      </w:r>
      <w:r>
        <w:rPr>
          <w:spacing w:val="-6"/>
        </w:rPr>
        <w:t>财政补助，且未申请2027年同级财政其他项目资金补助。从2027</w:t>
      </w:r>
      <w:r>
        <w:t xml:space="preserve"> </w:t>
      </w:r>
      <w:r>
        <w:rPr>
          <w:spacing w:val="4"/>
        </w:rPr>
        <w:t>年开始，申报项目需附统一格式的《省级财政林下经</w:t>
      </w:r>
      <w:r>
        <w:rPr>
          <w:spacing w:val="3"/>
        </w:rPr>
        <w:t>济发展专</w:t>
      </w:r>
      <w:r>
        <w:t xml:space="preserve"> </w:t>
      </w:r>
      <w:r>
        <w:rPr>
          <w:spacing w:val="1"/>
        </w:rPr>
        <w:t>项资金补助项目验收单》(详见附件4)。</w:t>
      </w:r>
    </w:p>
    <w:p w14:paraId="7EEC7C05">
      <w:pPr>
        <w:spacing w:before="36" w:line="222" w:lineRule="auto"/>
        <w:ind w:left="68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7"/>
          <w:sz w:val="32"/>
          <w:szCs w:val="32"/>
        </w:rPr>
        <w:t>三、其他要求。</w:t>
      </w:r>
    </w:p>
    <w:p w14:paraId="2292F046">
      <w:pPr>
        <w:pStyle w:val="2"/>
        <w:spacing w:before="181" w:line="320" w:lineRule="auto"/>
        <w:ind w:right="142" w:firstLine="810"/>
      </w:pPr>
      <w:r>
        <w:rPr>
          <w:spacing w:val="23"/>
        </w:rPr>
        <w:t>(一)各县(市、区)林业局要切实履行项目组织申报、</w:t>
      </w:r>
      <w:r>
        <w:rPr>
          <w:spacing w:val="4"/>
        </w:rPr>
        <w:t xml:space="preserve"> 监督管理和验收的主体责任，严格按照省局通知要求做好项目</w:t>
      </w:r>
      <w:r>
        <w:t xml:space="preserve"> </w:t>
      </w:r>
      <w:r>
        <w:rPr>
          <w:spacing w:val="4"/>
        </w:rPr>
        <w:t>验收具体工作，确保申报项目材料完备、规范</w:t>
      </w:r>
      <w:r>
        <w:rPr>
          <w:spacing w:val="3"/>
        </w:rPr>
        <w:t>。市林业局将对</w:t>
      </w:r>
      <w:r>
        <w:t xml:space="preserve"> </w:t>
      </w:r>
      <w:r>
        <w:rPr>
          <w:spacing w:val="-4"/>
        </w:rPr>
        <w:t>各地申报材料进行审核把关，择优推荐上报。</w:t>
      </w:r>
    </w:p>
    <w:p w14:paraId="22ECCD29">
      <w:pPr>
        <w:pStyle w:val="2"/>
        <w:spacing w:before="188" w:line="320" w:lineRule="auto"/>
        <w:ind w:right="86" w:firstLine="820"/>
      </w:pPr>
      <w:r>
        <w:rPr>
          <w:spacing w:val="12"/>
        </w:rPr>
        <w:t>(二)县级检查验收合格后，要把实施项目的档案资料装</w:t>
      </w:r>
      <w:r>
        <w:rPr>
          <w:spacing w:val="5"/>
        </w:rPr>
        <w:t xml:space="preserve"> </w:t>
      </w:r>
      <w:r>
        <w:rPr>
          <w:spacing w:val="4"/>
        </w:rPr>
        <w:t>订成册。档案资料包括林下经济发展项目、</w:t>
      </w:r>
      <w:r>
        <w:rPr>
          <w:spacing w:val="3"/>
        </w:rPr>
        <w:t>申报文本、实施方</w:t>
      </w:r>
      <w:r>
        <w:t xml:space="preserve"> </w:t>
      </w:r>
      <w:r>
        <w:rPr>
          <w:spacing w:val="4"/>
        </w:rPr>
        <w:t>案、项目资金管理实施办法、批复、变更设计、野外调查、实</w:t>
      </w:r>
      <w:r>
        <w:t xml:space="preserve"> </w:t>
      </w:r>
      <w:r>
        <w:rPr>
          <w:spacing w:val="-4"/>
        </w:rPr>
        <w:t>施合同、验收报告以及年度实施情况等。</w:t>
      </w:r>
    </w:p>
    <w:p w14:paraId="6537567B">
      <w:pPr>
        <w:pStyle w:val="2"/>
        <w:spacing w:before="182" w:line="307" w:lineRule="auto"/>
        <w:ind w:firstLine="850"/>
        <w:rPr>
          <w:rFonts w:ascii="宋体" w:hAnsi="宋体" w:eastAsia="宋体" w:cs="宋体"/>
        </w:rPr>
      </w:pPr>
      <w:r>
        <w:rPr>
          <w:spacing w:val="19"/>
        </w:rPr>
        <w:t>(三)相关表格及申报材料经审核盖章后，于2026年8月</w:t>
      </w:r>
      <w:r>
        <w:rPr>
          <w:spacing w:val="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17</w:t>
      </w:r>
      <w:r>
        <w:rPr>
          <w:rFonts w:ascii="Times New Roman" w:hAnsi="Times New Roman" w:eastAsia="Times New Roman" w:cs="Times New Roman"/>
          <w:spacing w:val="27"/>
        </w:rPr>
        <w:t xml:space="preserve">  </w:t>
      </w:r>
      <w:r>
        <w:rPr>
          <w:spacing w:val="-3"/>
        </w:rPr>
        <w:t>日前报送市林业局林改科，扫描件和电子文档一并发送至林</w:t>
      </w:r>
      <w:r>
        <w:t xml:space="preserve"> </w:t>
      </w:r>
      <w:r>
        <w:rPr>
          <w:spacing w:val="-1"/>
        </w:rPr>
        <w:t>改科邮箱</w:t>
      </w:r>
      <w:r>
        <w:rPr>
          <w:spacing w:val="-35"/>
        </w:rPr>
        <w:t xml:space="preserve"> </w:t>
      </w:r>
      <w:r>
        <w:rPr>
          <w:spacing w:val="-1"/>
        </w:rPr>
        <w:t>(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lyslqdjzx12@126.com)</w:t>
      </w:r>
      <w:r>
        <w:rPr>
          <w:rFonts w:ascii="宋体" w:hAnsi="宋体" w:eastAsia="宋体" w:cs="宋体"/>
          <w:spacing w:val="-1"/>
        </w:rPr>
        <w:t>。</w:t>
      </w:r>
    </w:p>
    <w:p w14:paraId="64BADCD5">
      <w:pPr>
        <w:pStyle w:val="2"/>
        <w:spacing w:before="245" w:line="222" w:lineRule="auto"/>
        <w:ind w:left="740"/>
      </w:pPr>
      <w:r>
        <w:rPr>
          <w:spacing w:val="-5"/>
        </w:rPr>
        <w:t>联系人：李秋华，联系电话：13605928598。</w:t>
      </w:r>
    </w:p>
    <w:p w14:paraId="5A8C60EB">
      <w:pPr>
        <w:spacing w:line="222" w:lineRule="auto"/>
        <w:sectPr>
          <w:footerReference r:id="rId6" w:type="default"/>
          <w:pgSz w:w="11900" w:h="16820"/>
          <w:pgMar w:top="1429" w:right="1417" w:bottom="1620" w:left="1589" w:header="0" w:footer="1346" w:gutter="0"/>
          <w:cols w:space="720" w:num="1"/>
        </w:sectPr>
      </w:pPr>
    </w:p>
    <w:p w14:paraId="3EC90DF1">
      <w:pPr>
        <w:rPr>
          <w:rFonts w:ascii="Arial"/>
          <w:sz w:val="21"/>
        </w:rPr>
      </w:pPr>
    </w:p>
    <w:p w14:paraId="3F7304F6">
      <w:pPr>
        <w:pStyle w:val="2"/>
        <w:spacing w:before="104" w:line="348" w:lineRule="auto"/>
        <w:ind w:left="2054" w:hanging="1430"/>
      </w:pPr>
      <w:r>
        <w:rPr>
          <w:spacing w:val="3"/>
        </w:rPr>
        <w:t>附件：1.福建省林业局关于报送省级财政林下经济发展专</w:t>
      </w:r>
      <w:r>
        <w:rPr>
          <w:spacing w:val="16"/>
        </w:rPr>
        <w:t xml:space="preserve"> </w:t>
      </w:r>
      <w:r>
        <w:rPr>
          <w:spacing w:val="11"/>
        </w:rPr>
        <w:t>项资金2026年度补助项目建设情况和2027年申</w:t>
      </w:r>
      <w:r>
        <w:rPr>
          <w:spacing w:val="10"/>
        </w:rPr>
        <w:t xml:space="preserve"> </w:t>
      </w:r>
      <w:r>
        <w:rPr>
          <w:spacing w:val="-3"/>
        </w:rPr>
        <w:t>报项目的通知</w:t>
      </w:r>
    </w:p>
    <w:p w14:paraId="418844D0">
      <w:pPr>
        <w:pStyle w:val="2"/>
        <w:spacing w:before="2" w:line="221" w:lineRule="auto"/>
        <w:ind w:left="1534"/>
      </w:pPr>
      <w:r>
        <w:rPr>
          <w:spacing w:val="13"/>
        </w:rPr>
        <w:t>2.2026年度林下经济省补项目一览表</w:t>
      </w:r>
    </w:p>
    <w:p w14:paraId="477CA13E">
      <w:pPr>
        <w:pStyle w:val="2"/>
        <w:spacing w:before="207" w:line="285" w:lineRule="auto"/>
        <w:ind w:left="2054" w:right="256" w:hanging="520"/>
      </w:pPr>
      <w:r>
        <w:rPr>
          <w:spacing w:val="2"/>
        </w:rPr>
        <w:t>3. 2027年度省级林下经济发展专项资金补助项目</w:t>
      </w:r>
      <w:r>
        <w:rPr>
          <w:spacing w:val="7"/>
        </w:rPr>
        <w:t xml:space="preserve"> </w:t>
      </w:r>
      <w:r>
        <w:rPr>
          <w:spacing w:val="-10"/>
        </w:rPr>
        <w:t>申报表</w:t>
      </w:r>
    </w:p>
    <w:p w14:paraId="68E513E8">
      <w:pPr>
        <w:pStyle w:val="2"/>
        <w:spacing w:before="222" w:line="282" w:lineRule="auto"/>
        <w:ind w:left="2014" w:right="28" w:hanging="480"/>
      </w:pPr>
      <w:r>
        <w:rPr>
          <w:rFonts w:ascii="Times New Roman" w:hAnsi="Times New Roman" w:eastAsia="Times New Roman" w:cs="Times New Roman"/>
          <w:spacing w:val="-2"/>
        </w:rPr>
        <w:t>4.</w:t>
      </w:r>
      <w:r>
        <w:rPr>
          <w:rFonts w:ascii="Times New Roman" w:hAnsi="Times New Roman" w:eastAsia="Times New Roman" w:cs="Times New Roman"/>
          <w:spacing w:val="45"/>
        </w:rPr>
        <w:t xml:space="preserve">  </w:t>
      </w:r>
      <w:r>
        <w:rPr>
          <w:spacing w:val="-2"/>
        </w:rPr>
        <w:t>省级财政林下经济发展专项资金补助项目验收单</w:t>
      </w:r>
      <w:r>
        <w:rPr>
          <w:spacing w:val="1"/>
        </w:rPr>
        <w:t xml:space="preserve"> </w:t>
      </w:r>
      <w:r>
        <w:rPr>
          <w:spacing w:val="8"/>
        </w:rPr>
        <w:t>(</w:t>
      </w:r>
      <w:r>
        <w:rPr>
          <w:spacing w:val="-92"/>
        </w:rPr>
        <w:t xml:space="preserve"> </w:t>
      </w:r>
      <w:r>
        <w:rPr>
          <w:spacing w:val="8"/>
        </w:rPr>
        <w:t>模板)</w:t>
      </w:r>
    </w:p>
    <w:p w14:paraId="5B71AF1E">
      <w:pPr>
        <w:spacing w:line="264" w:lineRule="auto"/>
        <w:rPr>
          <w:rFonts w:ascii="Arial"/>
          <w:sz w:val="21"/>
        </w:rPr>
      </w:pPr>
    </w:p>
    <w:p w14:paraId="22117848">
      <w:pPr>
        <w:spacing w:line="264" w:lineRule="auto"/>
        <w:rPr>
          <w:rFonts w:ascii="Arial"/>
          <w:sz w:val="21"/>
        </w:rPr>
      </w:pPr>
    </w:p>
    <w:p w14:paraId="67E50134">
      <w:pPr>
        <w:spacing w:line="264" w:lineRule="auto"/>
        <w:rPr>
          <w:rFonts w:ascii="Arial"/>
          <w:sz w:val="21"/>
        </w:rPr>
      </w:pPr>
    </w:p>
    <w:p w14:paraId="63365B5F">
      <w:pPr>
        <w:spacing w:line="265" w:lineRule="auto"/>
        <w:rPr>
          <w:rFonts w:ascii="Arial"/>
          <w:sz w:val="21"/>
        </w:rPr>
      </w:pPr>
    </w:p>
    <w:p w14:paraId="610FADD6">
      <w:pPr>
        <w:spacing w:line="265" w:lineRule="auto"/>
        <w:rPr>
          <w:rFonts w:ascii="Arial"/>
          <w:sz w:val="21"/>
        </w:rPr>
      </w:pPr>
    </w:p>
    <w:p w14:paraId="0691BC70">
      <w:pPr>
        <w:pStyle w:val="2"/>
        <w:spacing w:before="104" w:line="222" w:lineRule="auto"/>
        <w:ind w:left="5605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-441325</wp:posOffset>
            </wp:positionV>
            <wp:extent cx="1536700" cy="15367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6689" cy="1536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3"/>
        </w:rPr>
        <w:t>龙岩市林业局</w:t>
      </w:r>
    </w:p>
    <w:p w14:paraId="28C80D1D">
      <w:pPr>
        <w:pStyle w:val="2"/>
        <w:spacing w:before="235" w:line="222" w:lineRule="auto"/>
        <w:ind w:left="5394"/>
      </w:pPr>
      <w:r>
        <w:rPr>
          <w:spacing w:val="41"/>
        </w:rPr>
        <w:t>2026年6月18日</w:t>
      </w:r>
    </w:p>
    <w:p w14:paraId="1B1BC461">
      <w:pPr>
        <w:spacing w:line="222" w:lineRule="auto"/>
        <w:sectPr>
          <w:footerReference r:id="rId7" w:type="default"/>
          <w:pgSz w:w="11900" w:h="16820"/>
          <w:pgMar w:top="1429" w:right="1384" w:bottom="1468" w:left="1785" w:header="0" w:footer="1183" w:gutter="0"/>
          <w:cols w:space="720" w:num="1"/>
        </w:sectPr>
      </w:pPr>
    </w:p>
    <w:p w14:paraId="1DEB5B44">
      <w:pPr>
        <w:rPr>
          <w:rFonts w:ascii="Arial"/>
          <w:sz w:val="21"/>
        </w:rPr>
      </w:pPr>
    </w:p>
    <w:p w14:paraId="17C4B5FA">
      <w:pPr>
        <w:rPr>
          <w:rFonts w:ascii="Arial"/>
          <w:sz w:val="21"/>
        </w:rPr>
      </w:pPr>
    </w:p>
    <w:p w14:paraId="4C4BF867">
      <w:pPr>
        <w:rPr>
          <w:rFonts w:ascii="Arial"/>
          <w:sz w:val="21"/>
        </w:rPr>
      </w:pPr>
    </w:p>
    <w:p w14:paraId="54012D62">
      <w:pPr>
        <w:rPr>
          <w:rFonts w:ascii="Arial"/>
          <w:sz w:val="21"/>
        </w:rPr>
      </w:pPr>
    </w:p>
    <w:p w14:paraId="1739D853">
      <w:pPr>
        <w:rPr>
          <w:rFonts w:ascii="Arial"/>
          <w:sz w:val="21"/>
        </w:rPr>
      </w:pPr>
    </w:p>
    <w:p w14:paraId="334B83E2">
      <w:pPr>
        <w:rPr>
          <w:rFonts w:ascii="Arial"/>
          <w:sz w:val="21"/>
        </w:rPr>
      </w:pPr>
    </w:p>
    <w:p w14:paraId="66E192C7">
      <w:pPr>
        <w:rPr>
          <w:rFonts w:ascii="Arial"/>
          <w:sz w:val="21"/>
        </w:rPr>
      </w:pPr>
    </w:p>
    <w:p w14:paraId="2CC86E62">
      <w:pPr>
        <w:rPr>
          <w:rFonts w:ascii="Arial"/>
          <w:sz w:val="21"/>
        </w:rPr>
      </w:pPr>
    </w:p>
    <w:p w14:paraId="073A1F28">
      <w:pPr>
        <w:rPr>
          <w:rFonts w:ascii="Arial"/>
          <w:sz w:val="21"/>
        </w:rPr>
      </w:pPr>
    </w:p>
    <w:p w14:paraId="3DC6F1B1">
      <w:pPr>
        <w:rPr>
          <w:rFonts w:ascii="Arial"/>
          <w:sz w:val="21"/>
        </w:rPr>
      </w:pPr>
    </w:p>
    <w:p w14:paraId="4682E460">
      <w:pPr>
        <w:rPr>
          <w:rFonts w:ascii="Arial"/>
          <w:sz w:val="21"/>
        </w:rPr>
      </w:pPr>
    </w:p>
    <w:p w14:paraId="4F4AFC04">
      <w:pPr>
        <w:rPr>
          <w:rFonts w:ascii="Arial"/>
          <w:sz w:val="21"/>
        </w:rPr>
      </w:pPr>
    </w:p>
    <w:p w14:paraId="1F6C1A71">
      <w:pPr>
        <w:rPr>
          <w:rFonts w:ascii="Arial"/>
          <w:sz w:val="21"/>
        </w:rPr>
      </w:pPr>
    </w:p>
    <w:p w14:paraId="65D7643B">
      <w:pPr>
        <w:rPr>
          <w:rFonts w:ascii="Arial"/>
          <w:sz w:val="21"/>
        </w:rPr>
      </w:pPr>
    </w:p>
    <w:p w14:paraId="29B7A1EA">
      <w:pPr>
        <w:rPr>
          <w:rFonts w:ascii="Arial"/>
          <w:sz w:val="21"/>
        </w:rPr>
      </w:pPr>
    </w:p>
    <w:p w14:paraId="27954F54">
      <w:pPr>
        <w:rPr>
          <w:rFonts w:ascii="Arial"/>
          <w:sz w:val="21"/>
        </w:rPr>
      </w:pPr>
    </w:p>
    <w:p w14:paraId="527560A4">
      <w:pPr>
        <w:rPr>
          <w:rFonts w:ascii="Arial"/>
          <w:sz w:val="21"/>
        </w:rPr>
      </w:pPr>
    </w:p>
    <w:p w14:paraId="681140EC">
      <w:pPr>
        <w:spacing w:line="241" w:lineRule="auto"/>
        <w:rPr>
          <w:rFonts w:ascii="Arial"/>
          <w:sz w:val="21"/>
        </w:rPr>
      </w:pPr>
    </w:p>
    <w:p w14:paraId="0EFB3F82">
      <w:pPr>
        <w:spacing w:line="241" w:lineRule="auto"/>
        <w:rPr>
          <w:rFonts w:ascii="Arial"/>
          <w:sz w:val="21"/>
        </w:rPr>
      </w:pPr>
    </w:p>
    <w:p w14:paraId="2ED87183">
      <w:pPr>
        <w:spacing w:line="241" w:lineRule="auto"/>
        <w:rPr>
          <w:rFonts w:ascii="Arial"/>
          <w:sz w:val="21"/>
        </w:rPr>
      </w:pPr>
    </w:p>
    <w:p w14:paraId="38A25E5F">
      <w:pPr>
        <w:spacing w:line="241" w:lineRule="auto"/>
        <w:rPr>
          <w:rFonts w:ascii="Arial"/>
          <w:sz w:val="21"/>
        </w:rPr>
      </w:pPr>
    </w:p>
    <w:p w14:paraId="71F36798">
      <w:pPr>
        <w:spacing w:line="241" w:lineRule="auto"/>
        <w:rPr>
          <w:rFonts w:ascii="Arial"/>
          <w:sz w:val="21"/>
        </w:rPr>
      </w:pPr>
    </w:p>
    <w:p w14:paraId="772A1222">
      <w:pPr>
        <w:spacing w:line="241" w:lineRule="auto"/>
        <w:rPr>
          <w:rFonts w:ascii="Arial"/>
          <w:sz w:val="21"/>
        </w:rPr>
      </w:pPr>
    </w:p>
    <w:p w14:paraId="1C1B025C">
      <w:pPr>
        <w:spacing w:line="2400" w:lineRule="exact"/>
        <w:ind w:firstLine="384"/>
      </w:pPr>
      <w:r>
        <w:rPr>
          <w:position w:val="-47"/>
        </w:rPr>
        <w:drawing>
          <wp:inline distT="0" distB="0" distL="0" distR="0">
            <wp:extent cx="1517015" cy="152336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7647" cy="152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8" w:type="default"/>
      <w:pgSz w:w="11900" w:h="16820"/>
      <w:pgMar w:top="1429" w:right="1785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F0E62">
    <w:pPr>
      <w:spacing w:line="50" w:lineRule="exact"/>
    </w:pPr>
    <w:r>
      <w:rPr>
        <w:position w:val="-1"/>
      </w:rPr>
      <w:drawing>
        <wp:inline distT="0" distB="0" distL="0" distR="0">
          <wp:extent cx="5880100" cy="31750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80166" cy="31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8D186">
    <w:pPr>
      <w:spacing w:line="232" w:lineRule="auto"/>
      <w:ind w:left="510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pacing w:val="-3"/>
        <w:sz w:val="21"/>
        <w:szCs w:val="21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5597EB">
    <w:pPr>
      <w:spacing w:line="231" w:lineRule="auto"/>
      <w:ind w:left="7635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3"/>
        <w:sz w:val="22"/>
        <w:szCs w:val="22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0D2EA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B2C56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a4e1dda3-75da-43ad-8d68-87a9aaa08b8e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41881530</paraID>
      <start>2</start>
      <end>3</end>
      <status>unmodified</status>
      <modifiedWord/>
      <trackRevisions>false</trackRevisions>
    </reviewItem>
    <reviewItem>
      <errorID>609957d7-9396-4011-bd2d-d7b2b425f898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41881530</paraID>
      <start>6</start>
      <end>7</end>
      <status>unmodified</status>
      <modifiedWord/>
      <trackRevisions>false</trackRevisions>
    </reviewItem>
    <reviewItem>
      <errorID>17e62d3d-a2e7-4e82-bfb2-7cc7598fa00c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4CF7032C</paraID>
      <start>3</start>
      <end>4</end>
      <status>unmodified</status>
      <modifiedWord/>
      <trackRevisions>false</trackRevisions>
    </reviewItem>
    <reviewItem>
      <errorID>c50375de-70ed-4d71-ab29-4e8b627b3de2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4CF7032C</paraID>
      <start>7</start>
      <end>8</end>
      <status>unmodified</status>
      <modifiedWord/>
      <trackRevisions>false</trackRevisions>
    </reviewItem>
    <reviewItem>
      <errorID>40e5ad66-e88e-47af-861b-6e48009c8943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4CF7032C</paraID>
      <start>81</start>
      <end>82</end>
      <status>unmodified</status>
      <modifiedWord/>
      <trackRevisions>false</trackRevisions>
    </reviewItem>
    <reviewItem>
      <errorID>4be80937-c894-4fe7-8ad6-5aaca73306db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4CF7032C</paraID>
      <start>88</start>
      <end>89</end>
      <status>unmodified</status>
      <modifiedWord/>
      <trackRevisions>false</trackRevisions>
    </reviewItem>
    <reviewItem>
      <errorID>d3798bbe-5a93-42ee-909b-286916bd91a4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4CF7032C</paraID>
      <start>89</start>
      <end>90</end>
      <status>unmodified</status>
      <modifiedWord/>
      <trackRevisions>false</trackRevisions>
    </reviewItem>
    <reviewItem>
      <errorID>da8668ad-9080-4b46-a636-dc5820a0d660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7E893EEF</paraID>
      <start>0</start>
      <end>1</end>
      <status>unmodified</status>
      <modifiedWord/>
      <trackRevisions>false</trackRevisions>
    </reviewItem>
    <reviewItem>
      <errorID>dc1bccdf-fec4-49a4-9fef-a5425fa2fedc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7E893EEF</paraID>
      <start>3</start>
      <end>4</end>
      <status>unmodified</status>
      <modifiedWord/>
      <trackRevisions>false</trackRevisions>
    </reviewItem>
    <reviewItem>
      <errorID>47fc1365-b217-4807-ac4b-ca8804fba57f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7E893EEF</paraID>
      <start>79</start>
      <end>80</end>
      <status>unmodified</status>
      <modifiedWord/>
      <trackRevisions>false</trackRevisions>
    </reviewItem>
    <reviewItem>
      <errorID>6b620b32-4856-4f64-8cb3-c5a9680b4b74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7E893EEF</paraID>
      <start>104</start>
      <end>105</end>
      <status>unmodified</status>
      <modifiedWord/>
      <trackRevisions>false</trackRevisions>
    </reviewItem>
    <reviewItem>
      <errorID>db0d486b-e4ec-4664-afec-3c2240e56bb4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7E893EEF</paraID>
      <start>113</start>
      <end>114</end>
      <status>unmodified</status>
      <modifiedWord/>
      <trackRevisions>false</trackRevisions>
    </reviewItem>
    <reviewItem>
      <errorID>84b9f4b0-a85f-4df6-a22b-68f7b219cf6b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20719ECD</paraID>
      <start>26</start>
      <end>27</end>
      <status>unmodified</status>
      <modifiedWord/>
      <trackRevisions>false</trackRevisions>
    </reviewItem>
    <reviewItem>
      <errorID>60612441-e918-493a-85c9-85cd7c695488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20719ECD</paraID>
      <start>80</start>
      <end>81</end>
      <status>unmodified</status>
      <modifiedWord/>
      <trackRevisions>false</trackRevisions>
    </reviewItem>
    <reviewItem>
      <errorID>e2f14403-f70d-47ca-8c19-92c3920cdea8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20719ECD</paraID>
      <start>86</start>
      <end>87</end>
      <status>unmodified</status>
      <modifiedWord/>
      <trackRevisions>false</trackRevisions>
    </reviewItem>
    <reviewItem>
      <errorID>5ea7cad2-186d-44ab-9c75-f3b85af2c28f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166B6272</paraID>
      <start>0</start>
      <end>1</end>
      <status>unmodified</status>
      <modifiedWord/>
      <trackRevisions>false</trackRevisions>
    </reviewItem>
    <reviewItem>
      <errorID>1c35d676-5ee0-4fc2-8583-631ddcde6090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166B6272</paraID>
      <start>4</start>
      <end>5</end>
      <status>unmodified</status>
      <modifiedWord/>
      <trackRevisions>false</trackRevisions>
    </reviewItem>
    <reviewItem>
      <errorID>3b2f0b13-5254-405b-81f2-39fcb12a4fc1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166B6272</paraID>
      <start>100</start>
      <end>101</end>
      <status>unmodified</status>
      <modifiedWord/>
      <trackRevisions>false</trackRevisions>
    </reviewItem>
    <reviewItem>
      <errorID>9c9da0ae-b3ee-465c-8789-1ad3794d16a1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166B6272</paraID>
      <start>106</start>
      <end>107</end>
      <status>unmodified</status>
      <modifiedWord/>
      <trackRevisions>false</trackRevisions>
    </reviewItem>
    <reviewItem>
      <errorID>82a1768c-1341-4ffe-957a-326ed99004c2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2292F046</paraID>
      <start>0</start>
      <end>3</end>
      <status>unmodified</status>
      <modifiedWord/>
      <trackRevisions>false</trackRevisions>
    </reviewItem>
    <reviewItem>
      <errorID>4f5e9e39-a878-4e9a-abcc-fdec58ff0c2f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2292F046</paraID>
      <start>5</start>
      <end>6</end>
      <status>unmodified</status>
      <modifiedWord/>
      <trackRevisions>false</trackRevisions>
    </reviewItem>
    <reviewItem>
      <errorID>a263d6c9-db00-41b4-b9ac-672bd6b731d1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2292F046</paraID>
      <start>9</start>
      <end>10</end>
      <status>unmodified</status>
      <modifiedWord/>
      <trackRevisions>false</trackRevisions>
    </reviewItem>
    <reviewItem>
      <errorID>045153e6-f0fc-441e-b8fe-9205687b0c7a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22ECCD29</paraID>
      <start>0</start>
      <end>3</end>
      <status>unmodified</status>
      <modifiedWord/>
      <trackRevisions>false</trackRevisions>
    </reviewItem>
    <reviewItem>
      <errorID>ea11e6de-a6de-40ac-8f58-bf88e36ec527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6537567B</paraID>
      <start>0</start>
      <end>3</end>
      <status>unmodified</status>
      <modifiedWord/>
      <trackRevisions>false</trackRevisions>
    </reviewItem>
    <reviewItem>
      <errorID>ba6f8208-efdb-4ba3-a9e7-c6bba89d1a9a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6537567B</paraID>
      <start>85</start>
      <end>86</end>
      <status>unmodified</status>
      <modifiedWord/>
      <trackRevisions>false</trackRevisions>
    </reviewItem>
    <reviewItem>
      <errorID>84061c21-bfae-4caf-be46-56a6f5307a52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68E513E8</paraID>
      <start>30</start>
      <end>31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8f1cb56-1495-444e-a2e7-90fa57c769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939</Words>
  <Characters>1046</Characters>
  <TotalTime>0</TotalTime>
  <ScaleCrop>false</ScaleCrop>
  <LinksUpToDate>false</LinksUpToDate>
  <CharactersWithSpaces>1084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2026-07-02T10:12:00Z</dcterms:created>
  <dc:creator>Administrator</dc:creator>
  <cp:lastModifiedBy>先生</cp:lastModifiedBy>
  <dcterms:modified xsi:type="dcterms:W3CDTF">2026-07-02T02:12:55Z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2026-07-02T10:12:29Z</vt:filetime>
  </property>
  <property fmtid="{D5CDD505-2E9C-101B-9397-08002B2CF9AE}" pid="4" name="UsrData">
    <vt:lpwstr>6a45c90a3ee00e001f39356awl</vt:lpwstr>
  </property>
  <property fmtid="{D5CDD505-2E9C-101B-9397-08002B2CF9AE}" pid="5" name="KSOTemplateDocerSaveRecord">
    <vt:lpwstr>eyJoZGlkIjoiYzUxNDY3MDBkMmIzY2M4ZjU1ZDM2MGU3MTRhZWFmMjAiLCJ1c2VySWQiOiI0MTgyNzE1NzgifQ==</vt:lpwstr>
  </property>
  <property fmtid="{D5CDD505-2E9C-101B-9397-08002B2CF9AE}" pid="6" name="KSOProductBuildVer">
    <vt:lpwstr>2052-12.1.0.26895</vt:lpwstr>
  </property>
  <property fmtid="{D5CDD505-2E9C-101B-9397-08002B2CF9AE}" pid="7" name="ICV">
    <vt:lpwstr>AC146A45B471445DB7A9DACA101D5399_12</vt:lpwstr>
  </property>
</Properties>
</file>