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AF8" w:rsidRDefault="001F4AF8">
      <w:pPr>
        <w:snapToGrid w:val="0"/>
        <w:spacing w:line="620" w:lineRule="exact"/>
        <w:jc w:val="center"/>
        <w:rPr>
          <w:rFonts w:ascii="宋体" w:cs="宋体"/>
          <w:b/>
          <w:sz w:val="36"/>
          <w:szCs w:val="36"/>
        </w:rPr>
      </w:pPr>
    </w:p>
    <w:p w:rsidR="001F4AF8" w:rsidRDefault="001F4AF8">
      <w:pPr>
        <w:snapToGrid w:val="0"/>
        <w:spacing w:line="620" w:lineRule="exact"/>
        <w:jc w:val="center"/>
        <w:rPr>
          <w:rFonts w:ascii="宋体" w:cs="宋体"/>
          <w:b/>
          <w:sz w:val="36"/>
          <w:szCs w:val="36"/>
        </w:rPr>
      </w:pPr>
    </w:p>
    <w:p w:rsidR="001F4AF8" w:rsidRDefault="001F4AF8">
      <w:pPr>
        <w:snapToGrid w:val="0"/>
        <w:spacing w:line="620" w:lineRule="exact"/>
        <w:jc w:val="center"/>
        <w:rPr>
          <w:rFonts w:ascii="方正小标宋简体" w:eastAsia="方正小标宋简体" w:hAnsi="宋体" w:cs="宋体"/>
          <w:b/>
          <w:sz w:val="32"/>
          <w:szCs w:val="32"/>
        </w:rPr>
      </w:pPr>
      <w:r>
        <w:rPr>
          <w:rFonts w:ascii="宋体" w:hAnsi="宋体" w:cs="宋体"/>
          <w:b/>
          <w:sz w:val="36"/>
          <w:szCs w:val="36"/>
        </w:rPr>
        <w:t>2016</w:t>
      </w:r>
      <w:r>
        <w:rPr>
          <w:rFonts w:ascii="宋体" w:hAnsi="宋体" w:cs="宋体" w:hint="eastAsia"/>
          <w:b/>
          <w:sz w:val="36"/>
          <w:szCs w:val="36"/>
        </w:rPr>
        <w:t>年度新罗区公共就业和人才服务中心决算说明</w:t>
      </w:r>
    </w:p>
    <w:p w:rsidR="001F4AF8" w:rsidRDefault="001F4AF8">
      <w:pPr>
        <w:snapToGrid w:val="0"/>
        <w:spacing w:line="620" w:lineRule="exact"/>
        <w:jc w:val="center"/>
        <w:rPr>
          <w:rFonts w:ascii="方正小标宋简体" w:eastAsia="方正小标宋简体" w:hAnsi="宋体" w:cs="宋体"/>
          <w:b/>
          <w:sz w:val="32"/>
          <w:szCs w:val="32"/>
        </w:rPr>
      </w:pP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按照《龙岩市新罗区财政局关于批复</w:t>
      </w:r>
      <w:r w:rsidRPr="00551CB0">
        <w:rPr>
          <w:rFonts w:ascii="仿宋" w:eastAsia="仿宋" w:hAnsi="仿宋" w:cs="仿宋_GB2312"/>
          <w:sz w:val="32"/>
          <w:szCs w:val="32"/>
        </w:rPr>
        <w:t>2016</w:t>
      </w:r>
      <w:r w:rsidRPr="00551CB0">
        <w:rPr>
          <w:rFonts w:ascii="仿宋" w:eastAsia="仿宋" w:hAnsi="仿宋" w:cs="仿宋_GB2312" w:hint="eastAsia"/>
          <w:sz w:val="32"/>
          <w:szCs w:val="32"/>
        </w:rPr>
        <w:t>年度部门决算的通知》（龙新财社决批〔</w:t>
      </w:r>
      <w:r w:rsidRPr="00551CB0">
        <w:rPr>
          <w:rFonts w:ascii="仿宋" w:eastAsia="仿宋" w:hAnsi="仿宋" w:cs="仿宋_GB2312"/>
          <w:sz w:val="32"/>
          <w:szCs w:val="32"/>
        </w:rPr>
        <w:t>2017</w:t>
      </w:r>
      <w:r w:rsidRPr="00551CB0">
        <w:rPr>
          <w:rFonts w:ascii="仿宋" w:eastAsia="仿宋" w:hAnsi="仿宋" w:cs="仿宋_GB2312" w:hint="eastAsia"/>
          <w:sz w:val="32"/>
          <w:szCs w:val="32"/>
        </w:rPr>
        <w:t>〕</w:t>
      </w:r>
      <w:r w:rsidRPr="00551CB0">
        <w:rPr>
          <w:rFonts w:ascii="仿宋" w:eastAsia="仿宋" w:hAnsi="仿宋" w:cs="仿宋_GB2312"/>
          <w:sz w:val="32"/>
          <w:szCs w:val="32"/>
        </w:rPr>
        <w:t>05</w:t>
      </w:r>
      <w:bookmarkStart w:id="0" w:name="_GoBack"/>
      <w:bookmarkEnd w:id="0"/>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号）及《福建省财政厅关于印发福建省预决算公开操作规程的通知》</w:t>
      </w:r>
      <w:r w:rsidRPr="00551CB0">
        <w:rPr>
          <w:rFonts w:ascii="仿宋" w:eastAsia="仿宋" w:hAnsi="仿宋" w:cs="仿宋_GB2312"/>
          <w:sz w:val="32"/>
          <w:szCs w:val="32"/>
        </w:rPr>
        <w:t>(</w:t>
      </w:r>
      <w:r w:rsidRPr="00551CB0">
        <w:rPr>
          <w:rFonts w:ascii="仿宋" w:eastAsia="仿宋" w:hAnsi="仿宋" w:cs="仿宋_GB2312" w:hint="eastAsia"/>
          <w:sz w:val="32"/>
          <w:szCs w:val="32"/>
        </w:rPr>
        <w:t>闽财预〔</w:t>
      </w:r>
      <w:r w:rsidRPr="00551CB0">
        <w:rPr>
          <w:rFonts w:ascii="仿宋" w:eastAsia="仿宋" w:hAnsi="仿宋" w:cs="仿宋_GB2312"/>
          <w:sz w:val="32"/>
          <w:szCs w:val="32"/>
        </w:rPr>
        <w:t>2017</w:t>
      </w:r>
      <w:r w:rsidRPr="00551CB0">
        <w:rPr>
          <w:rFonts w:ascii="仿宋" w:eastAsia="仿宋" w:hAnsi="仿宋" w:cs="仿宋_GB2312" w:hint="eastAsia"/>
          <w:sz w:val="32"/>
          <w:szCs w:val="32"/>
        </w:rPr>
        <w:t>〕</w:t>
      </w:r>
      <w:r w:rsidRPr="00551CB0">
        <w:rPr>
          <w:rFonts w:ascii="仿宋" w:eastAsia="仿宋" w:hAnsi="仿宋" w:cs="仿宋_GB2312"/>
          <w:sz w:val="32"/>
          <w:szCs w:val="32"/>
        </w:rPr>
        <w:t>38</w:t>
      </w:r>
      <w:r w:rsidRPr="00551CB0">
        <w:rPr>
          <w:rFonts w:ascii="仿宋" w:eastAsia="仿宋" w:hAnsi="仿宋" w:cs="仿宋_GB2312" w:hint="eastAsia"/>
          <w:sz w:val="32"/>
          <w:szCs w:val="32"/>
        </w:rPr>
        <w:t>号</w:t>
      </w:r>
      <w:r w:rsidRPr="00551CB0">
        <w:rPr>
          <w:rFonts w:ascii="仿宋" w:eastAsia="仿宋" w:hAnsi="仿宋" w:cs="仿宋_GB2312"/>
          <w:sz w:val="32"/>
          <w:szCs w:val="32"/>
        </w:rPr>
        <w:t>)</w:t>
      </w:r>
      <w:r w:rsidRPr="00551CB0">
        <w:rPr>
          <w:rFonts w:ascii="仿宋" w:eastAsia="仿宋" w:hAnsi="仿宋" w:cs="仿宋_GB2312" w:hint="eastAsia"/>
          <w:sz w:val="32"/>
          <w:szCs w:val="32"/>
        </w:rPr>
        <w:t>的要求，现将我单位</w:t>
      </w:r>
      <w:r w:rsidRPr="00551CB0">
        <w:rPr>
          <w:rFonts w:ascii="仿宋" w:eastAsia="仿宋" w:hAnsi="仿宋" w:cs="仿宋_GB2312"/>
          <w:sz w:val="32"/>
          <w:szCs w:val="32"/>
        </w:rPr>
        <w:t>2016</w:t>
      </w:r>
      <w:r w:rsidRPr="00551CB0">
        <w:rPr>
          <w:rFonts w:ascii="仿宋" w:eastAsia="仿宋" w:hAnsi="仿宋" w:cs="仿宋_GB2312" w:hint="eastAsia"/>
          <w:sz w:val="32"/>
          <w:szCs w:val="32"/>
        </w:rPr>
        <w:t>年度部门决算说明如下</w:t>
      </w:r>
      <w:r w:rsidRPr="00551CB0">
        <w:rPr>
          <w:rFonts w:ascii="仿宋" w:eastAsia="仿宋" w:hAnsi="仿宋" w:cs="仿宋_GB2312"/>
          <w:sz w:val="32"/>
          <w:szCs w:val="32"/>
        </w:rPr>
        <w:t>:</w:t>
      </w:r>
    </w:p>
    <w:p w:rsidR="001F4AF8" w:rsidRDefault="001F4AF8">
      <w:pPr>
        <w:pStyle w:val="msolistparagraph0"/>
        <w:widowControl/>
        <w:numPr>
          <w:ilvl w:val="0"/>
          <w:numId w:val="1"/>
        </w:numPr>
        <w:tabs>
          <w:tab w:val="left" w:pos="7513"/>
        </w:tabs>
        <w:adjustRightInd w:val="0"/>
        <w:snapToGrid w:val="0"/>
        <w:spacing w:line="620" w:lineRule="exact"/>
        <w:ind w:firstLineChars="0"/>
        <w:rPr>
          <w:rFonts w:ascii="黑体" w:eastAsia="黑体" w:hAnsi="仿宋" w:cs="黑体"/>
          <w:bCs/>
          <w:sz w:val="32"/>
          <w:szCs w:val="32"/>
        </w:rPr>
      </w:pPr>
      <w:r>
        <w:rPr>
          <w:rFonts w:ascii="黑体" w:eastAsia="黑体" w:hAnsi="仿宋" w:cs="仿宋_GB2312" w:hint="eastAsia"/>
          <w:bCs/>
          <w:sz w:val="32"/>
          <w:szCs w:val="32"/>
        </w:rPr>
        <w:t>部门主要职责</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新罗区公共就业和人才服务中心的主要职责是：</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（一）</w:t>
      </w:r>
      <w:r w:rsidRPr="00551CB0">
        <w:rPr>
          <w:rFonts w:ascii="仿宋" w:eastAsia="仿宋" w:hAnsi="仿宋" w:cs="仿宋_GB2312" w:hint="eastAsia"/>
          <w:color w:val="000000"/>
          <w:kern w:val="0"/>
          <w:sz w:val="32"/>
          <w:szCs w:val="32"/>
        </w:rPr>
        <w:t>落实实施国家就业创业政策；管理城乡人力资源、就业登记、资源统计和管理。</w:t>
      </w:r>
      <w:r w:rsidRPr="00551CB0">
        <w:rPr>
          <w:rFonts w:ascii="仿宋" w:eastAsia="仿宋" w:hAnsi="仿宋" w:cs="仿宋_GB2312" w:hint="eastAsia"/>
          <w:sz w:val="32"/>
          <w:szCs w:val="32"/>
        </w:rPr>
        <w:t>。</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（二）</w:t>
      </w:r>
      <w:r w:rsidRPr="00551CB0">
        <w:rPr>
          <w:rFonts w:ascii="仿宋" w:eastAsia="仿宋" w:hAnsi="仿宋" w:cs="仿宋_GB2312" w:hint="eastAsia"/>
          <w:color w:val="000000"/>
          <w:kern w:val="0"/>
          <w:sz w:val="32"/>
          <w:szCs w:val="32"/>
        </w:rPr>
        <w:t>建立人力资源市场；建立职业介绍服务机构，开展人力资源交流、职业介绍、信息咨询、就业指导，组织境内外劳务输出</w:t>
      </w:r>
      <w:r w:rsidRPr="00551CB0">
        <w:rPr>
          <w:rFonts w:ascii="仿宋" w:eastAsia="仿宋" w:hAnsi="仿宋" w:cs="仿宋_GB2312" w:hint="eastAsia"/>
          <w:sz w:val="32"/>
          <w:szCs w:val="32"/>
        </w:rPr>
        <w:t>。</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（三）</w:t>
      </w:r>
      <w:r w:rsidRPr="00551CB0">
        <w:rPr>
          <w:rFonts w:ascii="仿宋" w:eastAsia="仿宋" w:hAnsi="仿宋" w:cs="仿宋_GB2312" w:hint="eastAsia"/>
          <w:color w:val="000000"/>
          <w:kern w:val="0"/>
          <w:sz w:val="32"/>
          <w:szCs w:val="32"/>
        </w:rPr>
        <w:t>开展就业创业、转业转岗培训和技能鉴定；负责失业职工登记和失业金的发放；开展高校毕业生政策咨询；举办人才招聘、毕业生双向选择活动；开展人事委托代理业务，保管流动人员人事档案</w:t>
      </w:r>
      <w:r w:rsidRPr="00551CB0">
        <w:rPr>
          <w:rFonts w:ascii="仿宋" w:eastAsia="仿宋" w:hAnsi="仿宋" w:cs="仿宋_GB2312" w:hint="eastAsia"/>
          <w:sz w:val="32"/>
          <w:szCs w:val="32"/>
        </w:rPr>
        <w:t>。</w:t>
      </w:r>
    </w:p>
    <w:p w:rsidR="001F4AF8" w:rsidRDefault="001F4AF8" w:rsidP="00E60FB9">
      <w:pPr>
        <w:tabs>
          <w:tab w:val="left" w:pos="7513"/>
        </w:tabs>
        <w:adjustRightInd w:val="0"/>
        <w:snapToGrid w:val="0"/>
        <w:spacing w:line="620" w:lineRule="exact"/>
        <w:ind w:firstLineChars="200" w:firstLine="31680"/>
        <w:rPr>
          <w:rFonts w:ascii="黑体" w:eastAsia="黑体" w:hAnsi="仿宋" w:cs="仿宋_GB2312"/>
          <w:bCs/>
          <w:sz w:val="32"/>
          <w:szCs w:val="32"/>
        </w:rPr>
      </w:pPr>
      <w:r>
        <w:rPr>
          <w:rFonts w:ascii="黑体" w:eastAsia="黑体" w:hAnsi="仿宋" w:cs="仿宋_GB2312" w:hint="eastAsia"/>
          <w:bCs/>
          <w:sz w:val="32"/>
          <w:szCs w:val="32"/>
        </w:rPr>
        <w:t>二、部门预算单位基本情况</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
          <w:bCs/>
          <w:sz w:val="32"/>
          <w:szCs w:val="32"/>
        </w:rPr>
      </w:pPr>
      <w:r w:rsidRPr="00551CB0">
        <w:rPr>
          <w:rFonts w:ascii="仿宋" w:eastAsia="仿宋" w:hAnsi="仿宋" w:cs="仿宋_GB2312" w:hint="eastAsia"/>
          <w:bCs/>
          <w:sz w:val="32"/>
          <w:szCs w:val="32"/>
        </w:rPr>
        <w:t>我部门下设</w:t>
      </w:r>
      <w:r w:rsidRPr="00551CB0">
        <w:rPr>
          <w:rFonts w:ascii="仿宋" w:eastAsia="仿宋" w:hAnsi="仿宋" w:cs="仿宋_GB2312"/>
          <w:bCs/>
          <w:sz w:val="32"/>
          <w:szCs w:val="32"/>
        </w:rPr>
        <w:t>3</w:t>
      </w:r>
      <w:r w:rsidRPr="00551CB0">
        <w:rPr>
          <w:rFonts w:ascii="仿宋" w:eastAsia="仿宋" w:hAnsi="仿宋" w:cs="仿宋_GB2312" w:hint="eastAsia"/>
          <w:bCs/>
          <w:sz w:val="32"/>
          <w:szCs w:val="32"/>
        </w:rPr>
        <w:t>个股室，无下属单位，其中列入</w:t>
      </w:r>
      <w:r w:rsidRPr="00551CB0">
        <w:rPr>
          <w:rFonts w:ascii="仿宋" w:eastAsia="仿宋" w:hAnsi="仿宋" w:cs="仿宋_GB2312"/>
          <w:bCs/>
          <w:sz w:val="32"/>
          <w:szCs w:val="32"/>
        </w:rPr>
        <w:t>2016</w:t>
      </w:r>
      <w:r w:rsidRPr="00551CB0">
        <w:rPr>
          <w:rFonts w:ascii="仿宋" w:eastAsia="仿宋" w:hAnsi="仿宋" w:cs="仿宋_GB2312" w:hint="eastAsia"/>
          <w:bCs/>
          <w:sz w:val="32"/>
          <w:szCs w:val="32"/>
        </w:rPr>
        <w:t>年部门决算编制范围的单位详细情况见下表：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30"/>
        <w:gridCol w:w="2130"/>
        <w:gridCol w:w="2131"/>
        <w:gridCol w:w="2131"/>
      </w:tblGrid>
      <w:tr w:rsidR="001F4AF8" w:rsidRPr="009C25B3">
        <w:trPr>
          <w:trHeight w:val="664"/>
          <w:jc w:val="center"/>
        </w:trPr>
        <w:tc>
          <w:tcPr>
            <w:tcW w:w="2130" w:type="dxa"/>
            <w:vAlign w:val="center"/>
          </w:tcPr>
          <w:p w:rsidR="001F4AF8" w:rsidRDefault="001F4AF8">
            <w:pPr>
              <w:spacing w:line="620" w:lineRule="exact"/>
              <w:jc w:val="center"/>
              <w:rPr>
                <w:rFonts w:ascii="宋体" w:cs="宋体"/>
                <w:sz w:val="32"/>
                <w:szCs w:val="32"/>
              </w:rPr>
            </w:pPr>
            <w:r>
              <w:rPr>
                <w:rFonts w:ascii="宋体" w:hAnsi="宋体" w:cs="宋体" w:hint="eastAsia"/>
                <w:sz w:val="32"/>
                <w:szCs w:val="32"/>
              </w:rPr>
              <w:t>单位名称</w:t>
            </w:r>
          </w:p>
        </w:tc>
        <w:tc>
          <w:tcPr>
            <w:tcW w:w="2130" w:type="dxa"/>
            <w:vAlign w:val="center"/>
          </w:tcPr>
          <w:p w:rsidR="001F4AF8" w:rsidRDefault="001F4AF8">
            <w:pPr>
              <w:spacing w:line="620" w:lineRule="exact"/>
              <w:jc w:val="center"/>
              <w:rPr>
                <w:rFonts w:ascii="宋体" w:cs="宋体"/>
                <w:sz w:val="32"/>
                <w:szCs w:val="32"/>
              </w:rPr>
            </w:pPr>
            <w:r>
              <w:rPr>
                <w:rFonts w:ascii="宋体" w:hAnsi="宋体" w:cs="宋体" w:hint="eastAsia"/>
                <w:sz w:val="32"/>
                <w:szCs w:val="32"/>
              </w:rPr>
              <w:t>经费性质</w:t>
            </w:r>
          </w:p>
        </w:tc>
        <w:tc>
          <w:tcPr>
            <w:tcW w:w="2131" w:type="dxa"/>
            <w:vAlign w:val="center"/>
          </w:tcPr>
          <w:p w:rsidR="001F4AF8" w:rsidRDefault="001F4AF8">
            <w:pPr>
              <w:spacing w:line="620" w:lineRule="exact"/>
              <w:jc w:val="center"/>
              <w:rPr>
                <w:rFonts w:ascii="宋体" w:cs="宋体"/>
                <w:sz w:val="32"/>
                <w:szCs w:val="32"/>
              </w:rPr>
            </w:pPr>
            <w:r>
              <w:rPr>
                <w:rFonts w:ascii="宋体" w:hAnsi="宋体" w:cs="宋体" w:hint="eastAsia"/>
                <w:sz w:val="32"/>
                <w:szCs w:val="32"/>
              </w:rPr>
              <w:t>人员编制数</w:t>
            </w:r>
          </w:p>
        </w:tc>
        <w:tc>
          <w:tcPr>
            <w:tcW w:w="2131" w:type="dxa"/>
            <w:vAlign w:val="center"/>
          </w:tcPr>
          <w:p w:rsidR="001F4AF8" w:rsidRDefault="001F4AF8">
            <w:pPr>
              <w:spacing w:line="620" w:lineRule="exact"/>
              <w:jc w:val="center"/>
              <w:rPr>
                <w:rFonts w:ascii="宋体" w:cs="宋体"/>
                <w:sz w:val="32"/>
                <w:szCs w:val="32"/>
              </w:rPr>
            </w:pPr>
            <w:r>
              <w:rPr>
                <w:rFonts w:ascii="宋体" w:hAnsi="宋体" w:cs="宋体" w:hint="eastAsia"/>
                <w:sz w:val="32"/>
                <w:szCs w:val="32"/>
              </w:rPr>
              <w:t>在职人数</w:t>
            </w:r>
          </w:p>
        </w:tc>
      </w:tr>
      <w:tr w:rsidR="001F4AF8" w:rsidRPr="009C25B3">
        <w:trPr>
          <w:jc w:val="center"/>
        </w:trPr>
        <w:tc>
          <w:tcPr>
            <w:tcW w:w="2130" w:type="dxa"/>
          </w:tcPr>
          <w:p w:rsidR="001F4AF8" w:rsidRDefault="001F4AF8">
            <w:pPr>
              <w:tabs>
                <w:tab w:val="left" w:pos="7513"/>
              </w:tabs>
              <w:adjustRightInd w:val="0"/>
              <w:snapToGrid w:val="0"/>
              <w:spacing w:line="620" w:lineRule="exact"/>
              <w:rPr>
                <w:rFonts w:ascii="宋体" w:cs="宋体"/>
                <w:bCs/>
                <w:sz w:val="32"/>
                <w:szCs w:val="32"/>
              </w:rPr>
            </w:pPr>
            <w:r>
              <w:rPr>
                <w:rFonts w:ascii="宋体" w:hAnsi="宋体" w:cs="宋体" w:hint="eastAsia"/>
                <w:bCs/>
                <w:sz w:val="32"/>
                <w:szCs w:val="32"/>
              </w:rPr>
              <w:t>新罗区公共就业和人才服务中心</w:t>
            </w:r>
          </w:p>
        </w:tc>
        <w:tc>
          <w:tcPr>
            <w:tcW w:w="2130" w:type="dxa"/>
          </w:tcPr>
          <w:p w:rsidR="001F4AF8" w:rsidRDefault="001F4AF8">
            <w:pPr>
              <w:tabs>
                <w:tab w:val="left" w:pos="7513"/>
              </w:tabs>
              <w:adjustRightInd w:val="0"/>
              <w:snapToGrid w:val="0"/>
              <w:spacing w:line="620" w:lineRule="exact"/>
              <w:rPr>
                <w:rFonts w:ascii="宋体" w:cs="宋体"/>
                <w:bCs/>
                <w:sz w:val="32"/>
                <w:szCs w:val="32"/>
              </w:rPr>
            </w:pPr>
            <w:r>
              <w:rPr>
                <w:rFonts w:ascii="宋体" w:hAnsi="宋体" w:cs="宋体" w:hint="eastAsia"/>
                <w:bCs/>
                <w:sz w:val="32"/>
                <w:szCs w:val="32"/>
              </w:rPr>
              <w:t>财政</w:t>
            </w:r>
          </w:p>
        </w:tc>
        <w:tc>
          <w:tcPr>
            <w:tcW w:w="2131" w:type="dxa"/>
          </w:tcPr>
          <w:p w:rsidR="001F4AF8" w:rsidRDefault="001F4AF8">
            <w:pPr>
              <w:tabs>
                <w:tab w:val="left" w:pos="7513"/>
              </w:tabs>
              <w:adjustRightInd w:val="0"/>
              <w:snapToGrid w:val="0"/>
              <w:spacing w:line="620" w:lineRule="exact"/>
              <w:rPr>
                <w:rFonts w:ascii="宋体" w:hAnsi="宋体" w:cs="宋体"/>
                <w:bCs/>
                <w:sz w:val="32"/>
                <w:szCs w:val="32"/>
              </w:rPr>
            </w:pPr>
            <w:r>
              <w:rPr>
                <w:rFonts w:ascii="宋体" w:hAnsi="宋体" w:cs="宋体"/>
                <w:bCs/>
                <w:sz w:val="32"/>
                <w:szCs w:val="32"/>
              </w:rPr>
              <w:t>12</w:t>
            </w:r>
          </w:p>
        </w:tc>
        <w:tc>
          <w:tcPr>
            <w:tcW w:w="2131" w:type="dxa"/>
          </w:tcPr>
          <w:p w:rsidR="001F4AF8" w:rsidRDefault="001F4AF8">
            <w:pPr>
              <w:tabs>
                <w:tab w:val="left" w:pos="7513"/>
              </w:tabs>
              <w:adjustRightInd w:val="0"/>
              <w:snapToGrid w:val="0"/>
              <w:spacing w:line="620" w:lineRule="exact"/>
              <w:rPr>
                <w:rFonts w:ascii="宋体" w:hAnsi="宋体" w:cs="宋体"/>
                <w:bCs/>
                <w:sz w:val="32"/>
                <w:szCs w:val="32"/>
              </w:rPr>
            </w:pPr>
            <w:r>
              <w:rPr>
                <w:rFonts w:ascii="宋体" w:hAnsi="宋体" w:cs="宋体"/>
                <w:bCs/>
                <w:sz w:val="32"/>
                <w:szCs w:val="32"/>
              </w:rPr>
              <w:t>11</w:t>
            </w:r>
          </w:p>
        </w:tc>
      </w:tr>
    </w:tbl>
    <w:p w:rsidR="001F4AF8" w:rsidRDefault="001F4AF8" w:rsidP="001F4AF8">
      <w:pPr>
        <w:tabs>
          <w:tab w:val="left" w:pos="7513"/>
        </w:tabs>
        <w:adjustRightInd w:val="0"/>
        <w:snapToGrid w:val="0"/>
        <w:spacing w:line="620" w:lineRule="exact"/>
        <w:ind w:firstLineChars="200" w:firstLine="31680"/>
        <w:rPr>
          <w:rFonts w:ascii="黑体" w:eastAsia="黑体" w:hAnsi="仿宋" w:cs="仿宋_GB2312"/>
          <w:bCs/>
          <w:sz w:val="32"/>
          <w:szCs w:val="32"/>
        </w:rPr>
      </w:pPr>
      <w:r>
        <w:rPr>
          <w:rFonts w:ascii="黑体" w:eastAsia="黑体" w:hAnsi="仿宋" w:cs="仿宋_GB2312" w:hint="eastAsia"/>
          <w:bCs/>
          <w:sz w:val="32"/>
          <w:szCs w:val="32"/>
        </w:rPr>
        <w:t>三、部门主要工作总结</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2016</w:t>
      </w:r>
      <w:r w:rsidRPr="00551CB0">
        <w:rPr>
          <w:rFonts w:ascii="仿宋" w:eastAsia="仿宋" w:hAnsi="仿宋" w:cs="仿宋_GB2312" w:hint="eastAsia"/>
          <w:sz w:val="32"/>
          <w:szCs w:val="32"/>
        </w:rPr>
        <w:t>年，新罗区公共就业和人才服务中心主要任务是：</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（一）</w:t>
      </w:r>
      <w:r w:rsidRPr="00551CB0">
        <w:rPr>
          <w:rFonts w:ascii="仿宋" w:eastAsia="仿宋" w:hAnsi="仿宋" w:cs="仿宋_GB2312" w:hint="eastAsia"/>
          <w:color w:val="000000"/>
          <w:kern w:val="0"/>
          <w:sz w:val="32"/>
          <w:szCs w:val="32"/>
        </w:rPr>
        <w:t>落实实施国家就业创业政策；管理城乡人力资源、就业登记、资源统计和管理。</w:t>
      </w:r>
      <w:r w:rsidRPr="00551CB0">
        <w:rPr>
          <w:rFonts w:ascii="仿宋" w:eastAsia="仿宋" w:hAnsi="仿宋" w:cs="仿宋_GB2312" w:hint="eastAsia"/>
          <w:sz w:val="32"/>
          <w:szCs w:val="32"/>
        </w:rPr>
        <w:t>。</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（二）</w:t>
      </w:r>
      <w:r w:rsidRPr="00551CB0">
        <w:rPr>
          <w:rFonts w:ascii="仿宋" w:eastAsia="仿宋" w:hAnsi="仿宋" w:cs="仿宋_GB2312" w:hint="eastAsia"/>
          <w:color w:val="000000"/>
          <w:kern w:val="0"/>
          <w:sz w:val="32"/>
          <w:szCs w:val="32"/>
        </w:rPr>
        <w:t>建立人力资源市场；建立职业介绍服务机构，开展人力资源交流、职业介绍、信息咨询、就业指导，组织境内外劳务输出</w:t>
      </w:r>
      <w:r w:rsidRPr="00551CB0">
        <w:rPr>
          <w:rFonts w:ascii="仿宋" w:eastAsia="仿宋" w:hAnsi="仿宋" w:cs="仿宋_GB2312" w:hint="eastAsia"/>
          <w:sz w:val="32"/>
          <w:szCs w:val="32"/>
        </w:rPr>
        <w:t>。</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（三）</w:t>
      </w:r>
      <w:r w:rsidRPr="00551CB0">
        <w:rPr>
          <w:rFonts w:ascii="仿宋" w:eastAsia="仿宋" w:hAnsi="仿宋" w:cs="仿宋_GB2312" w:hint="eastAsia"/>
          <w:color w:val="000000"/>
          <w:kern w:val="0"/>
          <w:sz w:val="32"/>
          <w:szCs w:val="32"/>
        </w:rPr>
        <w:t>开展就业创业、转业转岗培训和技能鉴定；负责失业职工登记和失业金的发放；开展高校毕业生政策咨询；举办人才招聘、毕业生双向选择活动；开展人事委托代理业务，保管流动人员人事档案</w:t>
      </w:r>
      <w:r w:rsidRPr="00551CB0">
        <w:rPr>
          <w:rFonts w:ascii="仿宋" w:eastAsia="仿宋" w:hAnsi="仿宋" w:cs="仿宋_GB2312" w:hint="eastAsia"/>
          <w:sz w:val="32"/>
          <w:szCs w:val="32"/>
        </w:rPr>
        <w:t>。</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围绕上述任务，重点完成了以下工作：</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（一）我区失业保险保持平稳运行。</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
          <w:sz w:val="32"/>
          <w:szCs w:val="32"/>
        </w:rPr>
      </w:pPr>
      <w:r w:rsidRPr="00551CB0">
        <w:rPr>
          <w:rFonts w:ascii="仿宋" w:eastAsia="仿宋" w:hAnsi="仿宋" w:cs="仿宋_GB2312" w:hint="eastAsia"/>
          <w:sz w:val="32"/>
          <w:szCs w:val="32"/>
        </w:rPr>
        <w:t>全区参加失业保险的各类城镇企业事业单位</w:t>
      </w:r>
      <w:r w:rsidRPr="00551CB0">
        <w:rPr>
          <w:rFonts w:ascii="仿宋" w:eastAsia="仿宋" w:hAnsi="仿宋" w:cs="仿宋_GB2312"/>
          <w:sz w:val="32"/>
          <w:szCs w:val="32"/>
        </w:rPr>
        <w:t>4530</w:t>
      </w:r>
      <w:r w:rsidRPr="00551CB0">
        <w:rPr>
          <w:rFonts w:ascii="仿宋" w:eastAsia="仿宋" w:hAnsi="仿宋" w:cs="仿宋_GB2312" w:hint="eastAsia"/>
          <w:sz w:val="32"/>
          <w:szCs w:val="32"/>
        </w:rPr>
        <w:t>家，参保人数</w:t>
      </w:r>
      <w:r w:rsidRPr="00551CB0">
        <w:rPr>
          <w:rFonts w:ascii="仿宋" w:eastAsia="仿宋" w:hAnsi="仿宋" w:cs="仿宋_GB2312"/>
          <w:sz w:val="32"/>
          <w:szCs w:val="32"/>
        </w:rPr>
        <w:t>69400</w:t>
      </w:r>
      <w:r w:rsidRPr="00551CB0">
        <w:rPr>
          <w:rFonts w:ascii="仿宋" w:eastAsia="仿宋" w:hAnsi="仿宋" w:cs="仿宋_GB2312" w:hint="eastAsia"/>
          <w:sz w:val="32"/>
          <w:szCs w:val="32"/>
        </w:rPr>
        <w:t>人，其中女性</w:t>
      </w:r>
      <w:r w:rsidRPr="00551CB0">
        <w:rPr>
          <w:rFonts w:ascii="仿宋" w:eastAsia="仿宋" w:hAnsi="仿宋" w:cs="仿宋_GB2312"/>
          <w:sz w:val="32"/>
          <w:szCs w:val="32"/>
        </w:rPr>
        <w:t>35035</w:t>
      </w:r>
      <w:r w:rsidRPr="00551CB0">
        <w:rPr>
          <w:rFonts w:ascii="仿宋" w:eastAsia="仿宋" w:hAnsi="仿宋" w:cs="仿宋_GB2312" w:hint="eastAsia"/>
          <w:sz w:val="32"/>
          <w:szCs w:val="32"/>
        </w:rPr>
        <w:t>人，农民工</w:t>
      </w:r>
      <w:r w:rsidRPr="00551CB0">
        <w:rPr>
          <w:rFonts w:ascii="仿宋" w:eastAsia="仿宋" w:hAnsi="仿宋" w:cs="仿宋_GB2312"/>
          <w:sz w:val="32"/>
          <w:szCs w:val="32"/>
        </w:rPr>
        <w:t>17100</w:t>
      </w:r>
      <w:r w:rsidRPr="00551CB0">
        <w:rPr>
          <w:rFonts w:ascii="仿宋" w:eastAsia="仿宋" w:hAnsi="仿宋" w:cs="仿宋_GB2312" w:hint="eastAsia"/>
          <w:sz w:val="32"/>
          <w:szCs w:val="32"/>
        </w:rPr>
        <w:t>人。累计征收失业保险费</w:t>
      </w:r>
      <w:r w:rsidRPr="00551CB0">
        <w:rPr>
          <w:rFonts w:ascii="仿宋" w:eastAsia="仿宋" w:hAnsi="仿宋" w:cs="仿宋_GB2312"/>
          <w:sz w:val="32"/>
          <w:szCs w:val="32"/>
        </w:rPr>
        <w:t>2126.2</w:t>
      </w:r>
      <w:r w:rsidRPr="00551CB0">
        <w:rPr>
          <w:rFonts w:ascii="仿宋" w:eastAsia="仿宋" w:hAnsi="仿宋" w:cs="仿宋_GB2312" w:hint="eastAsia"/>
          <w:sz w:val="32"/>
          <w:szCs w:val="32"/>
        </w:rPr>
        <w:t>万元</w:t>
      </w:r>
      <w:r w:rsidRPr="00551CB0">
        <w:rPr>
          <w:rFonts w:ascii="仿宋" w:eastAsia="仿宋" w:hAnsi="仿宋" w:cs="仿宋_GB2312"/>
          <w:sz w:val="32"/>
          <w:szCs w:val="32"/>
        </w:rPr>
        <w:t>,</w:t>
      </w:r>
      <w:r w:rsidRPr="00551CB0">
        <w:rPr>
          <w:rFonts w:ascii="仿宋" w:eastAsia="仿宋" w:hAnsi="仿宋" w:cs="仿宋_GB2312" w:hint="eastAsia"/>
          <w:sz w:val="32"/>
          <w:szCs w:val="32"/>
        </w:rPr>
        <w:t>累计有</w:t>
      </w:r>
      <w:r w:rsidRPr="00551CB0">
        <w:rPr>
          <w:rFonts w:ascii="仿宋" w:eastAsia="仿宋" w:hAnsi="仿宋" w:cs="仿宋_GB2312"/>
          <w:sz w:val="32"/>
          <w:szCs w:val="32"/>
        </w:rPr>
        <w:t>18252</w:t>
      </w:r>
      <w:r w:rsidRPr="00551CB0">
        <w:rPr>
          <w:rFonts w:ascii="仿宋" w:eastAsia="仿宋" w:hAnsi="仿宋" w:cs="仿宋_GB2312" w:hint="eastAsia"/>
          <w:sz w:val="32"/>
          <w:szCs w:val="32"/>
        </w:rPr>
        <w:t>人领取失业保险金，其中女性领取失业金人数</w:t>
      </w:r>
      <w:r w:rsidRPr="00551CB0">
        <w:rPr>
          <w:rFonts w:ascii="仿宋" w:eastAsia="仿宋" w:hAnsi="仿宋" w:cs="仿宋_GB2312"/>
          <w:sz w:val="32"/>
          <w:szCs w:val="32"/>
        </w:rPr>
        <w:t>10357</w:t>
      </w:r>
      <w:r w:rsidRPr="00551CB0">
        <w:rPr>
          <w:rFonts w:ascii="仿宋" w:eastAsia="仿宋" w:hAnsi="仿宋" w:cs="仿宋_GB2312" w:hint="eastAsia"/>
          <w:sz w:val="32"/>
          <w:szCs w:val="32"/>
        </w:rPr>
        <w:t>人，累计发放失业金</w:t>
      </w:r>
      <w:r w:rsidRPr="00551CB0">
        <w:rPr>
          <w:rFonts w:ascii="仿宋" w:eastAsia="仿宋" w:hAnsi="仿宋" w:cs="仿宋_GB2312"/>
          <w:sz w:val="32"/>
          <w:szCs w:val="32"/>
        </w:rPr>
        <w:t>2237.43</w:t>
      </w:r>
      <w:r w:rsidRPr="00551CB0">
        <w:rPr>
          <w:rFonts w:ascii="仿宋" w:eastAsia="仿宋" w:hAnsi="仿宋" w:cs="仿宋_GB2312" w:hint="eastAsia"/>
          <w:sz w:val="32"/>
          <w:szCs w:val="32"/>
        </w:rPr>
        <w:t>万元，代缴基本医疗保险</w:t>
      </w:r>
      <w:r w:rsidRPr="00551CB0">
        <w:rPr>
          <w:rFonts w:ascii="仿宋" w:eastAsia="仿宋" w:hAnsi="仿宋" w:cs="仿宋_GB2312"/>
          <w:sz w:val="32"/>
          <w:szCs w:val="32"/>
        </w:rPr>
        <w:t>393.34</w:t>
      </w:r>
      <w:r w:rsidRPr="00551CB0">
        <w:rPr>
          <w:rFonts w:ascii="仿宋" w:eastAsia="仿宋" w:hAnsi="仿宋" w:cs="仿宋_GB2312" w:hint="eastAsia"/>
          <w:sz w:val="32"/>
          <w:szCs w:val="32"/>
        </w:rPr>
        <w:t>万元，为</w:t>
      </w:r>
      <w:r w:rsidRPr="00551CB0">
        <w:rPr>
          <w:rFonts w:ascii="仿宋" w:eastAsia="仿宋" w:hAnsi="仿宋" w:cs="仿宋_GB2312"/>
          <w:sz w:val="32"/>
          <w:szCs w:val="32"/>
        </w:rPr>
        <w:t>202</w:t>
      </w:r>
      <w:r w:rsidRPr="00551CB0">
        <w:rPr>
          <w:rFonts w:ascii="仿宋" w:eastAsia="仿宋" w:hAnsi="仿宋" w:cs="仿宋_GB2312" w:hint="eastAsia"/>
          <w:sz w:val="32"/>
          <w:szCs w:val="32"/>
        </w:rPr>
        <w:t>名农民合同制工人一次性生活补助</w:t>
      </w:r>
      <w:r w:rsidRPr="00551CB0">
        <w:rPr>
          <w:rFonts w:ascii="仿宋" w:eastAsia="仿宋" w:hAnsi="仿宋" w:cs="仿宋_GB2312"/>
          <w:sz w:val="32"/>
          <w:szCs w:val="32"/>
        </w:rPr>
        <w:t>81.66</w:t>
      </w:r>
      <w:r w:rsidRPr="00551CB0">
        <w:rPr>
          <w:rFonts w:ascii="仿宋" w:eastAsia="仿宋" w:hAnsi="仿宋" w:cs="仿宋_GB2312" w:hint="eastAsia"/>
          <w:sz w:val="32"/>
          <w:szCs w:val="32"/>
        </w:rPr>
        <w:t>万元。</w:t>
      </w:r>
    </w:p>
    <w:p w:rsidR="001F4AF8" w:rsidRPr="00551CB0" w:rsidRDefault="001F4AF8" w:rsidP="00E60FB9">
      <w:pPr>
        <w:snapToGrid w:val="0"/>
        <w:spacing w:line="500" w:lineRule="exact"/>
        <w:ind w:leftChars="67" w:left="31680" w:rightChars="20" w:right="31680" w:firstLineChars="196" w:firstLine="31680"/>
        <w:rPr>
          <w:rFonts w:ascii="仿宋" w:eastAsia="仿宋" w:hAnsi="仿宋" w:cs="楷体_GB2312"/>
          <w:sz w:val="32"/>
          <w:szCs w:val="32"/>
        </w:rPr>
      </w:pPr>
      <w:r w:rsidRPr="00551CB0">
        <w:rPr>
          <w:rFonts w:ascii="仿宋" w:eastAsia="仿宋" w:hAnsi="仿宋" w:cs="仿宋_GB2312" w:hint="eastAsia"/>
          <w:sz w:val="32"/>
          <w:szCs w:val="32"/>
        </w:rPr>
        <w:t>（二）</w:t>
      </w:r>
      <w:r w:rsidRPr="00551CB0">
        <w:rPr>
          <w:rFonts w:ascii="仿宋" w:eastAsia="仿宋" w:hAnsi="仿宋" w:cs="楷体_GB2312" w:hint="eastAsia"/>
          <w:sz w:val="32"/>
          <w:szCs w:val="32"/>
        </w:rPr>
        <w:t>补贴到位，落实好就业创业扶持政策</w:t>
      </w:r>
    </w:p>
    <w:p w:rsidR="001F4AF8" w:rsidRPr="00551CB0" w:rsidRDefault="001F4AF8" w:rsidP="00E60FB9">
      <w:pPr>
        <w:snapToGrid w:val="0"/>
        <w:spacing w:line="500" w:lineRule="exact"/>
        <w:ind w:leftChars="67" w:left="31680" w:rightChars="20" w:right="31680" w:firstLineChars="196" w:firstLine="31680"/>
        <w:rPr>
          <w:rFonts w:ascii="仿宋" w:eastAsia="仿宋" w:hAnsi="仿宋" w:cs="楷体_GB2312"/>
          <w:bCs/>
          <w:color w:val="000000"/>
          <w:sz w:val="32"/>
          <w:szCs w:val="32"/>
        </w:rPr>
      </w:pPr>
      <w:r w:rsidRPr="00551CB0">
        <w:rPr>
          <w:rFonts w:ascii="仿宋" w:eastAsia="仿宋" w:hAnsi="仿宋" w:cs="仿宋_GB2312"/>
          <w:sz w:val="32"/>
          <w:szCs w:val="32"/>
        </w:rPr>
        <w:t>1.</w:t>
      </w:r>
      <w:r w:rsidRPr="00551CB0">
        <w:rPr>
          <w:rFonts w:ascii="仿宋" w:eastAsia="仿宋" w:hAnsi="仿宋" w:cs="仿宋_GB2312" w:hint="eastAsia"/>
          <w:sz w:val="32"/>
          <w:szCs w:val="32"/>
        </w:rPr>
        <w:t>公益性岗位补贴。</w:t>
      </w:r>
      <w:r w:rsidRPr="00551CB0">
        <w:rPr>
          <w:rFonts w:ascii="仿宋" w:eastAsia="仿宋" w:hAnsi="仿宋" w:cs="仿宋_GB2312" w:hint="eastAsia"/>
          <w:color w:val="000000"/>
          <w:sz w:val="32"/>
          <w:szCs w:val="32"/>
        </w:rPr>
        <w:t>为做好我区公益性岗位开发，促进就业困难人员实现就业，根据省财政厅、省人力资源和社会保障厅《关于印发</w:t>
      </w:r>
      <w:r w:rsidRPr="00551CB0">
        <w:rPr>
          <w:rFonts w:ascii="仿宋" w:eastAsia="仿宋" w:hAnsi="仿宋" w:cs="仿宋_GB2312"/>
          <w:color w:val="000000"/>
          <w:sz w:val="32"/>
          <w:szCs w:val="32"/>
        </w:rPr>
        <w:t>&lt;</w:t>
      </w:r>
      <w:r w:rsidRPr="00551CB0">
        <w:rPr>
          <w:rFonts w:ascii="仿宋" w:eastAsia="仿宋" w:hAnsi="仿宋" w:cs="仿宋_GB2312" w:hint="eastAsia"/>
          <w:color w:val="000000"/>
          <w:sz w:val="32"/>
          <w:szCs w:val="32"/>
        </w:rPr>
        <w:t>福建省就业专项资金管理办法</w:t>
      </w:r>
      <w:r w:rsidRPr="00551CB0">
        <w:rPr>
          <w:rFonts w:ascii="仿宋" w:eastAsia="仿宋" w:hAnsi="仿宋" w:cs="仿宋_GB2312"/>
          <w:color w:val="000000"/>
          <w:sz w:val="32"/>
          <w:szCs w:val="32"/>
        </w:rPr>
        <w:t>&gt;</w:t>
      </w:r>
      <w:r w:rsidRPr="00551CB0">
        <w:rPr>
          <w:rFonts w:ascii="仿宋" w:eastAsia="仿宋" w:hAnsi="仿宋" w:cs="仿宋_GB2312" w:hint="eastAsia"/>
          <w:color w:val="000000"/>
          <w:sz w:val="32"/>
          <w:szCs w:val="32"/>
        </w:rPr>
        <w:t>的通知》（闽财社〔</w:t>
      </w:r>
      <w:r w:rsidRPr="00551CB0">
        <w:rPr>
          <w:rFonts w:ascii="仿宋" w:eastAsia="仿宋" w:hAnsi="仿宋" w:cs="仿宋_GB2312"/>
          <w:color w:val="000000"/>
          <w:sz w:val="32"/>
          <w:szCs w:val="32"/>
        </w:rPr>
        <w:t>2015</w:t>
      </w:r>
      <w:r w:rsidRPr="00551CB0">
        <w:rPr>
          <w:rFonts w:ascii="仿宋" w:eastAsia="仿宋" w:hAnsi="仿宋" w:cs="仿宋_GB2312" w:hint="eastAsia"/>
          <w:color w:val="000000"/>
          <w:sz w:val="32"/>
          <w:szCs w:val="32"/>
        </w:rPr>
        <w:t>〕</w:t>
      </w:r>
      <w:r w:rsidRPr="00551CB0">
        <w:rPr>
          <w:rFonts w:ascii="仿宋" w:eastAsia="仿宋" w:hAnsi="仿宋" w:cs="仿宋_GB2312"/>
          <w:color w:val="000000"/>
          <w:sz w:val="32"/>
          <w:szCs w:val="32"/>
        </w:rPr>
        <w:t xml:space="preserve">4 </w:t>
      </w:r>
      <w:r w:rsidRPr="00551CB0">
        <w:rPr>
          <w:rFonts w:ascii="仿宋" w:eastAsia="仿宋" w:hAnsi="仿宋" w:cs="仿宋_GB2312" w:hint="eastAsia"/>
          <w:color w:val="000000"/>
          <w:sz w:val="32"/>
          <w:szCs w:val="32"/>
        </w:rPr>
        <w:t>号）和市政府办《关于批转市人力资源和社会保障局、市财政局</w:t>
      </w:r>
      <w:r w:rsidRPr="00551CB0">
        <w:rPr>
          <w:rFonts w:ascii="仿宋" w:eastAsia="仿宋" w:hAnsi="仿宋" w:cs="仿宋_GB2312"/>
          <w:color w:val="000000"/>
          <w:sz w:val="32"/>
          <w:szCs w:val="32"/>
        </w:rPr>
        <w:t>&lt;</w:t>
      </w:r>
      <w:r w:rsidRPr="00551CB0">
        <w:rPr>
          <w:rFonts w:ascii="仿宋" w:eastAsia="仿宋" w:hAnsi="仿宋" w:cs="仿宋_GB2312" w:hint="eastAsia"/>
          <w:color w:val="000000"/>
          <w:sz w:val="32"/>
          <w:szCs w:val="32"/>
        </w:rPr>
        <w:t>龙岩市公益性岗位认定范围及资金补贴申报程序</w:t>
      </w:r>
      <w:r w:rsidRPr="00551CB0">
        <w:rPr>
          <w:rFonts w:ascii="仿宋" w:eastAsia="仿宋" w:hAnsi="仿宋" w:cs="仿宋_GB2312"/>
          <w:color w:val="000000"/>
          <w:sz w:val="32"/>
          <w:szCs w:val="32"/>
        </w:rPr>
        <w:t>&gt;</w:t>
      </w:r>
      <w:r w:rsidRPr="00551CB0">
        <w:rPr>
          <w:rFonts w:ascii="仿宋" w:eastAsia="仿宋" w:hAnsi="仿宋" w:cs="仿宋_GB2312" w:hint="eastAsia"/>
          <w:color w:val="000000"/>
          <w:sz w:val="32"/>
          <w:szCs w:val="32"/>
        </w:rPr>
        <w:t>的通知》（龙政办〔</w:t>
      </w:r>
      <w:r w:rsidRPr="00551CB0">
        <w:rPr>
          <w:rFonts w:ascii="仿宋" w:eastAsia="仿宋" w:hAnsi="仿宋" w:cs="仿宋_GB2312"/>
          <w:color w:val="000000"/>
          <w:sz w:val="32"/>
          <w:szCs w:val="32"/>
        </w:rPr>
        <w:t>2015</w:t>
      </w:r>
      <w:r w:rsidRPr="00551CB0">
        <w:rPr>
          <w:rFonts w:ascii="仿宋" w:eastAsia="仿宋" w:hAnsi="仿宋" w:cs="仿宋_GB2312" w:hint="eastAsia"/>
          <w:color w:val="000000"/>
          <w:sz w:val="32"/>
          <w:szCs w:val="32"/>
        </w:rPr>
        <w:t>〕</w:t>
      </w:r>
      <w:r w:rsidRPr="00551CB0">
        <w:rPr>
          <w:rFonts w:ascii="仿宋" w:eastAsia="仿宋" w:hAnsi="仿宋" w:cs="仿宋_GB2312"/>
          <w:color w:val="000000"/>
          <w:sz w:val="32"/>
          <w:szCs w:val="32"/>
        </w:rPr>
        <w:t>284</w:t>
      </w:r>
      <w:r w:rsidRPr="00551CB0">
        <w:rPr>
          <w:rFonts w:ascii="仿宋" w:eastAsia="仿宋" w:hAnsi="仿宋" w:cs="仿宋_GB2312" w:hint="eastAsia"/>
          <w:color w:val="000000"/>
          <w:sz w:val="32"/>
          <w:szCs w:val="32"/>
        </w:rPr>
        <w:t>号）有关规定，制定《</w:t>
      </w:r>
      <w:r w:rsidRPr="00551CB0">
        <w:rPr>
          <w:rFonts w:ascii="仿宋" w:eastAsia="仿宋" w:hAnsi="仿宋" w:cs="方正小标宋简体" w:hint="eastAsia"/>
          <w:color w:val="000000"/>
          <w:sz w:val="32"/>
          <w:szCs w:val="32"/>
        </w:rPr>
        <w:t>龙岩市新罗区人民政府办公室</w:t>
      </w:r>
      <w:r w:rsidRPr="00551CB0">
        <w:rPr>
          <w:rFonts w:ascii="仿宋" w:eastAsia="仿宋" w:hAnsi="仿宋" w:cs="仿宋_GB2312" w:hint="eastAsia"/>
          <w:sz w:val="32"/>
          <w:szCs w:val="32"/>
        </w:rPr>
        <w:t>转发区人力资源和社会保障局</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财政局关于公益性岗位认定范围及资金补贴申报程序的通知》（</w:t>
      </w:r>
      <w:r w:rsidRPr="00551CB0">
        <w:rPr>
          <w:rFonts w:ascii="仿宋" w:eastAsia="仿宋" w:hAnsi="仿宋" w:cs="仿宋_GB2312" w:hint="eastAsia"/>
          <w:bCs/>
          <w:color w:val="000000"/>
          <w:sz w:val="32"/>
          <w:szCs w:val="32"/>
        </w:rPr>
        <w:t>龙新政</w:t>
      </w:r>
      <w:r w:rsidRPr="00551CB0">
        <w:rPr>
          <w:rFonts w:ascii="仿宋" w:eastAsia="仿宋" w:hAnsi="仿宋" w:cs="仿宋_GB2312" w:hint="eastAsia"/>
          <w:color w:val="000000"/>
          <w:sz w:val="32"/>
          <w:szCs w:val="32"/>
        </w:rPr>
        <w:t>办</w:t>
      </w:r>
      <w:r w:rsidRPr="00551CB0">
        <w:rPr>
          <w:rFonts w:ascii="仿宋" w:eastAsia="仿宋" w:hAnsi="仿宋" w:cs="仿宋_GB2312" w:hint="eastAsia"/>
          <w:bCs/>
          <w:color w:val="000000"/>
          <w:sz w:val="32"/>
          <w:szCs w:val="32"/>
        </w:rPr>
        <w:t>〔</w:t>
      </w:r>
      <w:r w:rsidRPr="00551CB0">
        <w:rPr>
          <w:rFonts w:ascii="仿宋" w:eastAsia="仿宋" w:hAnsi="仿宋" w:cs="仿宋_GB2312"/>
          <w:bCs/>
          <w:color w:val="000000"/>
          <w:sz w:val="32"/>
          <w:szCs w:val="32"/>
        </w:rPr>
        <w:t>2016</w:t>
      </w:r>
      <w:r w:rsidRPr="00551CB0">
        <w:rPr>
          <w:rFonts w:ascii="仿宋" w:eastAsia="仿宋" w:hAnsi="仿宋" w:cs="仿宋_GB2312" w:hint="eastAsia"/>
          <w:bCs/>
          <w:color w:val="000000"/>
          <w:sz w:val="32"/>
          <w:szCs w:val="32"/>
        </w:rPr>
        <w:t>〕</w:t>
      </w:r>
      <w:r w:rsidRPr="00551CB0">
        <w:rPr>
          <w:rFonts w:ascii="仿宋" w:eastAsia="仿宋" w:hAnsi="仿宋" w:cs="仿宋_GB2312"/>
          <w:bCs/>
          <w:color w:val="000000"/>
          <w:sz w:val="32"/>
          <w:szCs w:val="32"/>
        </w:rPr>
        <w:t>76</w:t>
      </w:r>
      <w:r w:rsidRPr="00551CB0">
        <w:rPr>
          <w:rFonts w:ascii="仿宋" w:eastAsia="仿宋" w:hAnsi="仿宋" w:cs="仿宋_GB2312" w:hint="eastAsia"/>
          <w:bCs/>
          <w:color w:val="000000"/>
          <w:sz w:val="32"/>
          <w:szCs w:val="32"/>
        </w:rPr>
        <w:t>号</w:t>
      </w:r>
      <w:r w:rsidRPr="00551CB0">
        <w:rPr>
          <w:rFonts w:ascii="仿宋" w:eastAsia="仿宋" w:hAnsi="仿宋" w:cs="仿宋_GB2312" w:hint="eastAsia"/>
          <w:sz w:val="32"/>
          <w:szCs w:val="32"/>
        </w:rPr>
        <w:t>）。这项工作正在进行中。</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
          <w:sz w:val="32"/>
          <w:szCs w:val="32"/>
        </w:rPr>
      </w:pPr>
      <w:r w:rsidRPr="00551CB0">
        <w:rPr>
          <w:rFonts w:ascii="仿宋" w:eastAsia="仿宋" w:hAnsi="仿宋" w:cs="仿宋_GB2312"/>
          <w:sz w:val="32"/>
          <w:szCs w:val="32"/>
        </w:rPr>
        <w:t>2.</w:t>
      </w:r>
      <w:r w:rsidRPr="00551CB0">
        <w:rPr>
          <w:rFonts w:ascii="仿宋" w:eastAsia="仿宋" w:hAnsi="仿宋" w:cs="楷体_GB2312" w:hint="eastAsia"/>
          <w:bCs/>
          <w:color w:val="000000"/>
          <w:sz w:val="32"/>
          <w:szCs w:val="32"/>
        </w:rPr>
        <w:t>稳岗补贴。</w:t>
      </w:r>
      <w:r w:rsidRPr="00551CB0">
        <w:rPr>
          <w:rFonts w:ascii="仿宋" w:eastAsia="仿宋" w:hAnsi="仿宋" w:cs="仿宋_GB2312" w:hint="eastAsia"/>
          <w:sz w:val="32"/>
          <w:szCs w:val="32"/>
        </w:rPr>
        <w:t>为更好地发挥失业保险预防失业、促进就业作用，激励企业在调整优化产业结构中承担稳定就业的社会责任，根据《福建省人民政府关于进一步做好新形势下就业创业工作十五条措施的通知》（闽政〔</w:t>
      </w:r>
      <w:r w:rsidRPr="00551CB0">
        <w:rPr>
          <w:rFonts w:ascii="仿宋" w:eastAsia="仿宋" w:hAnsi="仿宋" w:cs="仿宋_GB2312"/>
          <w:sz w:val="32"/>
          <w:szCs w:val="32"/>
        </w:rPr>
        <w:t>2015</w:t>
      </w:r>
      <w:r w:rsidRPr="00551CB0">
        <w:rPr>
          <w:rFonts w:ascii="仿宋" w:eastAsia="仿宋" w:hAnsi="仿宋" w:cs="仿宋_GB2312" w:hint="eastAsia"/>
          <w:sz w:val="32"/>
          <w:szCs w:val="32"/>
        </w:rPr>
        <w:t>〕</w:t>
      </w:r>
      <w:r w:rsidRPr="00551CB0">
        <w:rPr>
          <w:rFonts w:ascii="仿宋" w:eastAsia="仿宋" w:hAnsi="仿宋" w:cs="仿宋_GB2312"/>
          <w:sz w:val="32"/>
          <w:szCs w:val="32"/>
        </w:rPr>
        <w:t>44</w:t>
      </w:r>
      <w:r w:rsidRPr="00551CB0">
        <w:rPr>
          <w:rFonts w:ascii="仿宋" w:eastAsia="仿宋" w:hAnsi="仿宋" w:cs="仿宋_GB2312" w:hint="eastAsia"/>
          <w:sz w:val="32"/>
          <w:szCs w:val="32"/>
        </w:rPr>
        <w:t>号）和人社厅、财政厅《关于进一步做好失业保险支持企业稳定岗位工作有关问题的通知》（闽人社文〔</w:t>
      </w:r>
      <w:r w:rsidRPr="00551CB0">
        <w:rPr>
          <w:rFonts w:ascii="仿宋" w:eastAsia="仿宋" w:hAnsi="仿宋" w:cs="仿宋_GB2312"/>
          <w:sz w:val="32"/>
          <w:szCs w:val="32"/>
        </w:rPr>
        <w:t>2015</w:t>
      </w:r>
      <w:r w:rsidRPr="00551CB0">
        <w:rPr>
          <w:rFonts w:ascii="仿宋" w:eastAsia="仿宋" w:hAnsi="仿宋" w:cs="仿宋_GB2312" w:hint="eastAsia"/>
          <w:sz w:val="32"/>
          <w:szCs w:val="32"/>
        </w:rPr>
        <w:t>〕</w:t>
      </w:r>
      <w:r w:rsidRPr="00551CB0">
        <w:rPr>
          <w:rFonts w:ascii="仿宋" w:eastAsia="仿宋" w:hAnsi="仿宋" w:cs="仿宋_GB2312"/>
          <w:sz w:val="32"/>
          <w:szCs w:val="32"/>
        </w:rPr>
        <w:t>291</w:t>
      </w:r>
      <w:r w:rsidRPr="00551CB0">
        <w:rPr>
          <w:rFonts w:ascii="仿宋" w:eastAsia="仿宋" w:hAnsi="仿宋" w:cs="仿宋_GB2312" w:hint="eastAsia"/>
          <w:sz w:val="32"/>
          <w:szCs w:val="32"/>
        </w:rPr>
        <w:t>号）精神，结合我区实际，制定印发《</w:t>
      </w:r>
      <w:r w:rsidRPr="00551CB0">
        <w:rPr>
          <w:rFonts w:ascii="仿宋" w:eastAsia="仿宋" w:hAnsi="仿宋" w:cs="仿宋_GB2312" w:hint="eastAsia"/>
          <w:spacing w:val="12"/>
          <w:sz w:val="32"/>
          <w:szCs w:val="32"/>
        </w:rPr>
        <w:t>区人社局</w:t>
      </w:r>
      <w:r w:rsidRPr="00551CB0">
        <w:rPr>
          <w:rFonts w:ascii="仿宋" w:eastAsia="仿宋" w:hAnsi="仿宋" w:cs="仿宋_GB2312"/>
          <w:spacing w:val="12"/>
          <w:sz w:val="32"/>
          <w:szCs w:val="32"/>
        </w:rPr>
        <w:t xml:space="preserve"> </w:t>
      </w:r>
      <w:r w:rsidRPr="00551CB0">
        <w:rPr>
          <w:rFonts w:ascii="仿宋" w:eastAsia="仿宋" w:hAnsi="仿宋" w:cs="仿宋_GB2312" w:hint="eastAsia"/>
          <w:spacing w:val="12"/>
          <w:sz w:val="32"/>
          <w:szCs w:val="32"/>
        </w:rPr>
        <w:t>财政局关于做好我区失业保险</w:t>
      </w:r>
      <w:r w:rsidRPr="00551CB0">
        <w:rPr>
          <w:rFonts w:ascii="仿宋" w:eastAsia="仿宋" w:hAnsi="仿宋" w:cs="仿宋_GB2312" w:hint="eastAsia"/>
          <w:sz w:val="32"/>
          <w:szCs w:val="32"/>
        </w:rPr>
        <w:t>支持企业稳定岗位工作</w:t>
      </w:r>
      <w:r w:rsidRPr="00551CB0">
        <w:rPr>
          <w:rFonts w:ascii="仿宋" w:eastAsia="仿宋" w:hAnsi="仿宋" w:cs="仿宋_GB2312" w:hint="eastAsia"/>
          <w:spacing w:val="12"/>
          <w:sz w:val="32"/>
          <w:szCs w:val="32"/>
        </w:rPr>
        <w:t>有关问题的通知》（龙新人社〔</w:t>
      </w:r>
      <w:r w:rsidRPr="00551CB0">
        <w:rPr>
          <w:rFonts w:ascii="仿宋" w:eastAsia="仿宋" w:hAnsi="仿宋" w:cs="仿宋_GB2312"/>
          <w:spacing w:val="12"/>
          <w:sz w:val="32"/>
          <w:szCs w:val="32"/>
        </w:rPr>
        <w:t>2</w:t>
      </w:r>
      <w:r w:rsidRPr="00551CB0">
        <w:rPr>
          <w:rFonts w:ascii="仿宋" w:eastAsia="仿宋" w:hAnsi="仿宋" w:cs="仿宋_GB2312"/>
          <w:sz w:val="32"/>
          <w:szCs w:val="32"/>
        </w:rPr>
        <w:t>016</w:t>
      </w:r>
      <w:r w:rsidRPr="00551CB0">
        <w:rPr>
          <w:rFonts w:ascii="仿宋" w:eastAsia="仿宋" w:hAnsi="仿宋" w:cs="仿宋_GB2312" w:hint="eastAsia"/>
          <w:sz w:val="32"/>
          <w:szCs w:val="32"/>
        </w:rPr>
        <w:t>〕</w:t>
      </w:r>
      <w:r w:rsidRPr="00551CB0">
        <w:rPr>
          <w:rFonts w:ascii="仿宋" w:eastAsia="仿宋" w:hAnsi="仿宋" w:cs="仿宋_GB2312"/>
          <w:sz w:val="32"/>
          <w:szCs w:val="32"/>
        </w:rPr>
        <w:t>90</w:t>
      </w:r>
      <w:r w:rsidRPr="00551CB0">
        <w:rPr>
          <w:rFonts w:ascii="仿宋" w:eastAsia="仿宋" w:hAnsi="仿宋" w:cs="仿宋_GB2312" w:hint="eastAsia"/>
          <w:sz w:val="32"/>
          <w:szCs w:val="32"/>
        </w:rPr>
        <w:t>号）文件，共收到上海红星美凯龙品牌管理有限公司龙岩分公司、国网福建龙岩市新罗区供电有限公司等</w:t>
      </w:r>
      <w:r w:rsidRPr="00551CB0">
        <w:rPr>
          <w:rFonts w:ascii="仿宋" w:eastAsia="仿宋" w:hAnsi="仿宋" w:cs="仿宋_GB2312"/>
          <w:sz w:val="32"/>
          <w:szCs w:val="32"/>
        </w:rPr>
        <w:t>8</w:t>
      </w:r>
      <w:r w:rsidRPr="00551CB0">
        <w:rPr>
          <w:rFonts w:ascii="仿宋" w:eastAsia="仿宋" w:hAnsi="仿宋" w:cs="仿宋_GB2312" w:hint="eastAsia"/>
          <w:sz w:val="32"/>
          <w:szCs w:val="32"/>
        </w:rPr>
        <w:t>家企业申报，国网福建龙岩市新罗区供电有限公司、中国农业银行股份有限公司新罗支行符合享受稳岗补贴，共计核拨</w:t>
      </w:r>
      <w:r w:rsidRPr="00551CB0">
        <w:rPr>
          <w:rFonts w:ascii="仿宋" w:eastAsia="仿宋" w:hAnsi="仿宋" w:cs="仿宋_GB2312"/>
          <w:sz w:val="32"/>
          <w:szCs w:val="32"/>
        </w:rPr>
        <w:t>355197.72</w:t>
      </w:r>
      <w:r w:rsidRPr="00551CB0">
        <w:rPr>
          <w:rFonts w:ascii="仿宋" w:eastAsia="仿宋" w:hAnsi="仿宋" w:cs="仿宋_GB2312" w:hint="eastAsia"/>
          <w:sz w:val="32"/>
          <w:szCs w:val="32"/>
        </w:rPr>
        <w:t>元</w:t>
      </w:r>
      <w:r w:rsidRPr="00551CB0">
        <w:rPr>
          <w:rFonts w:ascii="仿宋" w:eastAsia="仿宋" w:hAnsi="仿宋" w:cs="仿宋_GB2312"/>
          <w:sz w:val="32"/>
          <w:szCs w:val="32"/>
        </w:rPr>
        <w:t>.</w:t>
      </w:r>
    </w:p>
    <w:p w:rsidR="001F4AF8" w:rsidRPr="00551CB0" w:rsidRDefault="001F4AF8" w:rsidP="00E60FB9">
      <w:pPr>
        <w:snapToGrid w:val="0"/>
        <w:spacing w:line="500" w:lineRule="exact"/>
        <w:ind w:rightChars="20" w:right="31680" w:firstLineChars="196" w:firstLine="31680"/>
        <w:rPr>
          <w:rFonts w:ascii="仿宋" w:eastAsia="仿宋" w:hAnsi="仿宋" w:cs="楷体_GB2312"/>
          <w:sz w:val="32"/>
          <w:szCs w:val="32"/>
        </w:rPr>
      </w:pPr>
      <w:r w:rsidRPr="00551CB0">
        <w:rPr>
          <w:rFonts w:ascii="仿宋" w:eastAsia="仿宋" w:hAnsi="仿宋" w:cs="仿宋_GB2312" w:hint="eastAsia"/>
          <w:sz w:val="32"/>
          <w:szCs w:val="32"/>
        </w:rPr>
        <w:t>（三）</w:t>
      </w:r>
      <w:r w:rsidRPr="00551CB0">
        <w:rPr>
          <w:rFonts w:ascii="仿宋" w:eastAsia="仿宋" w:hAnsi="仿宋" w:cs="楷体_GB2312" w:hint="eastAsia"/>
          <w:sz w:val="32"/>
          <w:szCs w:val="32"/>
        </w:rPr>
        <w:t>精准扶贫，做好创业培训工作</w:t>
      </w:r>
    </w:p>
    <w:p w:rsidR="001F4AF8" w:rsidRPr="00551CB0" w:rsidRDefault="001F4AF8" w:rsidP="00E60FB9">
      <w:pPr>
        <w:snapToGrid w:val="0"/>
        <w:spacing w:line="500" w:lineRule="exact"/>
        <w:ind w:leftChars="67" w:left="31680" w:rightChars="20" w:right="31680"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为扎实做好我区就业脱贫攻坚工作，通过扶持就业促增收，增加全区有劳动能力建档立卡贫困人口劳务收入，尽快达到脱贫目标，根据《龙岩市新罗区人民政府办公室关于印发扶持有劳动能力贫困人口就业脱贫实施方案的通知》（龙新政办〔</w:t>
      </w:r>
      <w:r w:rsidRPr="00551CB0">
        <w:rPr>
          <w:rFonts w:ascii="仿宋" w:eastAsia="仿宋" w:hAnsi="仿宋" w:cs="仿宋_GB2312"/>
          <w:sz w:val="32"/>
          <w:szCs w:val="32"/>
        </w:rPr>
        <w:t>2016</w:t>
      </w:r>
      <w:r w:rsidRPr="00551CB0">
        <w:rPr>
          <w:rFonts w:ascii="仿宋" w:eastAsia="仿宋" w:hAnsi="仿宋" w:cs="仿宋_GB2312" w:hint="eastAsia"/>
          <w:sz w:val="32"/>
          <w:szCs w:val="32"/>
        </w:rPr>
        <w:t>〕</w:t>
      </w:r>
      <w:r w:rsidRPr="00551CB0">
        <w:rPr>
          <w:rFonts w:ascii="仿宋" w:eastAsia="仿宋" w:hAnsi="仿宋" w:cs="仿宋_GB2312"/>
          <w:sz w:val="32"/>
          <w:szCs w:val="32"/>
        </w:rPr>
        <w:t>120</w:t>
      </w:r>
      <w:r w:rsidRPr="00551CB0">
        <w:rPr>
          <w:rFonts w:ascii="仿宋" w:eastAsia="仿宋" w:hAnsi="仿宋" w:cs="仿宋_GB2312" w:hint="eastAsia"/>
          <w:sz w:val="32"/>
          <w:szCs w:val="32"/>
        </w:rPr>
        <w:t>号）。据统计，我区共有农村</w:t>
      </w:r>
      <w:r w:rsidRPr="00551CB0">
        <w:rPr>
          <w:rFonts w:ascii="仿宋" w:eastAsia="仿宋" w:hAnsi="仿宋" w:cs="仿宋_GB2312"/>
          <w:sz w:val="32"/>
          <w:szCs w:val="32"/>
        </w:rPr>
        <w:t>3870</w:t>
      </w:r>
      <w:r w:rsidRPr="00551CB0">
        <w:rPr>
          <w:rFonts w:ascii="仿宋" w:eastAsia="仿宋" w:hAnsi="仿宋" w:cs="仿宋_GB2312" w:hint="eastAsia"/>
          <w:sz w:val="32"/>
          <w:szCs w:val="32"/>
        </w:rPr>
        <w:t>户贫困家庭，</w:t>
      </w:r>
      <w:r w:rsidRPr="00551CB0">
        <w:rPr>
          <w:rFonts w:ascii="仿宋" w:eastAsia="仿宋" w:hAnsi="仿宋" w:cs="仿宋_GB2312"/>
          <w:sz w:val="32"/>
          <w:szCs w:val="32"/>
        </w:rPr>
        <w:t>4443</w:t>
      </w:r>
      <w:r w:rsidRPr="00551CB0">
        <w:rPr>
          <w:rFonts w:ascii="仿宋" w:eastAsia="仿宋" w:hAnsi="仿宋" w:cs="仿宋_GB2312" w:hint="eastAsia"/>
          <w:sz w:val="32"/>
          <w:szCs w:val="32"/>
        </w:rPr>
        <w:t>人具有一般劳动力，</w:t>
      </w:r>
      <w:r w:rsidRPr="00551CB0">
        <w:rPr>
          <w:rFonts w:ascii="仿宋" w:eastAsia="仿宋" w:hAnsi="仿宋" w:cs="仿宋_GB2312"/>
          <w:sz w:val="32"/>
          <w:szCs w:val="32"/>
        </w:rPr>
        <w:t>2491</w:t>
      </w:r>
      <w:r w:rsidRPr="00551CB0">
        <w:rPr>
          <w:rFonts w:ascii="仿宋" w:eastAsia="仿宋" w:hAnsi="仿宋" w:cs="仿宋_GB2312" w:hint="eastAsia"/>
          <w:sz w:val="32"/>
          <w:szCs w:val="32"/>
        </w:rPr>
        <w:t>人已实现就业。我区举行</w:t>
      </w:r>
      <w:r w:rsidRPr="00551CB0">
        <w:rPr>
          <w:rFonts w:ascii="仿宋" w:eastAsia="仿宋" w:hAnsi="仿宋" w:cs="仿宋_GB2312"/>
          <w:sz w:val="32"/>
          <w:szCs w:val="32"/>
        </w:rPr>
        <w:t>6</w:t>
      </w:r>
      <w:r w:rsidRPr="00551CB0">
        <w:rPr>
          <w:rFonts w:ascii="仿宋" w:eastAsia="仿宋" w:hAnsi="仿宋" w:cs="仿宋_GB2312" w:hint="eastAsia"/>
          <w:sz w:val="32"/>
          <w:szCs w:val="32"/>
        </w:rPr>
        <w:t>场扶贫攻坚专场招聘会，切实帮助贫困家庭劳动力就地增加劳务收入，尽快脱贫致富。另外，现场工作人员还提供了求职登记、职业介绍等一条龙服务，并就创业就业政策等作出一系列详细宣传解读，发放宣传材料</w:t>
      </w:r>
      <w:r w:rsidRPr="00551CB0">
        <w:rPr>
          <w:rFonts w:ascii="仿宋" w:eastAsia="仿宋" w:hAnsi="仿宋" w:cs="仿宋_GB2312"/>
          <w:sz w:val="32"/>
          <w:szCs w:val="32"/>
        </w:rPr>
        <w:t>1000</w:t>
      </w:r>
      <w:r w:rsidRPr="00551CB0">
        <w:rPr>
          <w:rFonts w:ascii="仿宋" w:eastAsia="仿宋" w:hAnsi="仿宋" w:cs="仿宋_GB2312" w:hint="eastAsia"/>
          <w:sz w:val="32"/>
          <w:szCs w:val="32"/>
        </w:rPr>
        <w:t>余份。今年全区共举办</w:t>
      </w:r>
      <w:r w:rsidRPr="00551CB0">
        <w:rPr>
          <w:rFonts w:ascii="仿宋" w:eastAsia="仿宋" w:hAnsi="仿宋" w:cs="仿宋_GB2312"/>
          <w:sz w:val="32"/>
          <w:szCs w:val="32"/>
        </w:rPr>
        <w:t>10</w:t>
      </w:r>
      <w:r w:rsidRPr="00551CB0">
        <w:rPr>
          <w:rFonts w:ascii="仿宋" w:eastAsia="仿宋" w:hAnsi="仿宋" w:cs="仿宋_GB2312" w:hint="eastAsia"/>
          <w:sz w:val="32"/>
          <w:szCs w:val="32"/>
        </w:rPr>
        <w:t>期培训，共有</w:t>
      </w:r>
      <w:r w:rsidRPr="00551CB0">
        <w:rPr>
          <w:rFonts w:ascii="仿宋" w:eastAsia="仿宋" w:hAnsi="仿宋" w:cs="仿宋_GB2312"/>
          <w:sz w:val="32"/>
          <w:szCs w:val="32"/>
        </w:rPr>
        <w:t>395</w:t>
      </w:r>
      <w:r w:rsidRPr="00551CB0">
        <w:rPr>
          <w:rFonts w:ascii="仿宋" w:eastAsia="仿宋" w:hAnsi="仿宋" w:cs="仿宋_GB2312" w:hint="eastAsia"/>
          <w:sz w:val="32"/>
          <w:szCs w:val="32"/>
        </w:rPr>
        <w:t>人参加培训，其中</w:t>
      </w:r>
      <w:r w:rsidRPr="00551CB0">
        <w:rPr>
          <w:rFonts w:ascii="仿宋" w:eastAsia="仿宋" w:hAnsi="仿宋" w:cs="仿宋_GB2312"/>
          <w:sz w:val="32"/>
          <w:szCs w:val="32"/>
        </w:rPr>
        <w:t>49</w:t>
      </w:r>
      <w:r w:rsidRPr="00551CB0">
        <w:rPr>
          <w:rFonts w:ascii="仿宋" w:eastAsia="仿宋" w:hAnsi="仿宋" w:cs="仿宋_GB2312" w:hint="eastAsia"/>
          <w:sz w:val="32"/>
          <w:szCs w:val="32"/>
        </w:rPr>
        <w:t>人参加家政服务，</w:t>
      </w:r>
      <w:r w:rsidRPr="00551CB0">
        <w:rPr>
          <w:rFonts w:ascii="仿宋" w:eastAsia="仿宋" w:hAnsi="仿宋" w:cs="仿宋_GB2312"/>
          <w:sz w:val="32"/>
          <w:szCs w:val="32"/>
        </w:rPr>
        <w:t>207</w:t>
      </w:r>
      <w:r w:rsidRPr="00551CB0">
        <w:rPr>
          <w:rFonts w:ascii="仿宋" w:eastAsia="仿宋" w:hAnsi="仿宋" w:cs="仿宋_GB2312" w:hint="eastAsia"/>
          <w:sz w:val="32"/>
          <w:szCs w:val="32"/>
        </w:rPr>
        <w:t>人参加创业培训。</w:t>
      </w:r>
    </w:p>
    <w:p w:rsidR="001F4AF8" w:rsidRPr="00551CB0" w:rsidRDefault="001F4AF8" w:rsidP="00E60FB9">
      <w:pPr>
        <w:snapToGrid w:val="0"/>
        <w:spacing w:line="500" w:lineRule="exact"/>
        <w:ind w:leftChars="67" w:left="31680" w:rightChars="20" w:right="31680" w:firstLineChars="200" w:firstLine="31680"/>
        <w:rPr>
          <w:rFonts w:ascii="仿宋" w:eastAsia="仿宋" w:hAnsi="仿宋" w:cs="楷体_GB2312"/>
          <w:sz w:val="32"/>
          <w:szCs w:val="32"/>
        </w:rPr>
      </w:pPr>
      <w:r w:rsidRPr="00551CB0">
        <w:rPr>
          <w:rFonts w:ascii="仿宋" w:eastAsia="仿宋" w:hAnsi="仿宋" w:cs="楷体_GB2312" w:hint="eastAsia"/>
          <w:sz w:val="32"/>
          <w:szCs w:val="32"/>
        </w:rPr>
        <w:t>（四）多管齐下，做好企业用工服务工作</w:t>
      </w:r>
    </w:p>
    <w:p w:rsidR="001F4AF8" w:rsidRPr="00551CB0" w:rsidRDefault="001F4AF8" w:rsidP="00E60FB9">
      <w:pPr>
        <w:snapToGrid w:val="0"/>
        <w:spacing w:line="500" w:lineRule="exact"/>
        <w:ind w:leftChars="67" w:left="31680" w:rightChars="20" w:right="31680" w:firstLineChars="196" w:firstLine="31680"/>
        <w:rPr>
          <w:rFonts w:ascii="仿宋" w:eastAsia="仿宋" w:hAnsi="仿宋" w:cs="仿宋_GB2312"/>
          <w:sz w:val="32"/>
          <w:szCs w:val="32"/>
        </w:rPr>
      </w:pPr>
      <w:r w:rsidRPr="00551CB0">
        <w:rPr>
          <w:rFonts w:ascii="仿宋" w:eastAsia="仿宋" w:hAnsi="仿宋" w:cs="仿宋_GB2312"/>
          <w:sz w:val="32"/>
          <w:szCs w:val="32"/>
        </w:rPr>
        <w:t>1.</w:t>
      </w:r>
      <w:r w:rsidRPr="00551CB0">
        <w:rPr>
          <w:rFonts w:ascii="仿宋" w:eastAsia="仿宋" w:hAnsi="仿宋" w:cs="仿宋_GB2312" w:hint="eastAsia"/>
          <w:sz w:val="32"/>
          <w:szCs w:val="32"/>
        </w:rPr>
        <w:t>做好用工信息发布。为帮助企业解决用工问题，我区依托省公共就业服务平台和市广电网络电视发布平台，以及市人力资源市场网络，大力收集与发布企业用工信息。去年以来在福建省劳动就业管理信息系统和企业招聘信息广播电视网络平台共发布企业家数量</w:t>
      </w:r>
      <w:r w:rsidRPr="00551CB0">
        <w:rPr>
          <w:rFonts w:ascii="仿宋" w:eastAsia="仿宋" w:hAnsi="仿宋" w:cs="仿宋_GB2312"/>
          <w:sz w:val="32"/>
          <w:szCs w:val="32"/>
        </w:rPr>
        <w:t>857</w:t>
      </w:r>
      <w:r w:rsidRPr="00551CB0">
        <w:rPr>
          <w:rFonts w:ascii="仿宋" w:eastAsia="仿宋" w:hAnsi="仿宋" w:cs="仿宋_GB2312" w:hint="eastAsia"/>
          <w:sz w:val="32"/>
          <w:szCs w:val="32"/>
        </w:rPr>
        <w:t>条，录入岗位信息量</w:t>
      </w:r>
      <w:r w:rsidRPr="00551CB0">
        <w:rPr>
          <w:rFonts w:ascii="仿宋" w:eastAsia="仿宋" w:hAnsi="仿宋" w:cs="仿宋_GB2312"/>
          <w:sz w:val="32"/>
          <w:szCs w:val="32"/>
        </w:rPr>
        <w:t>3381</w:t>
      </w:r>
      <w:r w:rsidRPr="00551CB0">
        <w:rPr>
          <w:rFonts w:ascii="仿宋" w:eastAsia="仿宋" w:hAnsi="仿宋" w:cs="仿宋_GB2312" w:hint="eastAsia"/>
          <w:sz w:val="32"/>
          <w:szCs w:val="32"/>
        </w:rPr>
        <w:t>条，求职意向登记量</w:t>
      </w:r>
      <w:r w:rsidRPr="00551CB0">
        <w:rPr>
          <w:rFonts w:ascii="仿宋" w:eastAsia="仿宋" w:hAnsi="仿宋" w:cs="仿宋_GB2312"/>
          <w:sz w:val="32"/>
          <w:szCs w:val="32"/>
        </w:rPr>
        <w:t>3229</w:t>
      </w:r>
      <w:r w:rsidRPr="00551CB0">
        <w:rPr>
          <w:rFonts w:ascii="仿宋" w:eastAsia="仿宋" w:hAnsi="仿宋" w:cs="仿宋_GB2312" w:hint="eastAsia"/>
          <w:sz w:val="32"/>
          <w:szCs w:val="32"/>
        </w:rPr>
        <w:t>条。</w:t>
      </w:r>
    </w:p>
    <w:p w:rsidR="001F4AF8" w:rsidRPr="00551CB0" w:rsidRDefault="001F4AF8" w:rsidP="00E60FB9">
      <w:pPr>
        <w:snapToGrid w:val="0"/>
        <w:spacing w:line="500" w:lineRule="exact"/>
        <w:ind w:leftChars="67" w:left="31680" w:rightChars="20" w:right="31680" w:firstLineChars="200" w:firstLine="31680"/>
        <w:rPr>
          <w:rFonts w:ascii="仿宋" w:eastAsia="仿宋" w:hAnsi="仿宋" w:cs="仿宋_GB2312"/>
          <w:sz w:val="32"/>
          <w:szCs w:val="32"/>
        </w:rPr>
      </w:pPr>
      <w:r w:rsidRPr="00551CB0">
        <w:rPr>
          <w:rFonts w:ascii="仿宋" w:eastAsia="仿宋" w:hAnsi="仿宋" w:cs="仿宋"/>
          <w:kern w:val="0"/>
          <w:sz w:val="32"/>
          <w:szCs w:val="32"/>
          <w:lang w:val="zh-CN"/>
        </w:rPr>
        <w:t>2.</w:t>
      </w:r>
      <w:r w:rsidRPr="00551CB0">
        <w:rPr>
          <w:rFonts w:ascii="仿宋" w:eastAsia="仿宋" w:hAnsi="仿宋" w:cs="仿宋" w:hint="eastAsia"/>
          <w:kern w:val="0"/>
          <w:sz w:val="32"/>
          <w:szCs w:val="32"/>
          <w:lang w:val="zh-CN"/>
        </w:rPr>
        <w:t>举办招聘会。</w:t>
      </w:r>
      <w:r w:rsidRPr="00551CB0">
        <w:rPr>
          <w:rFonts w:ascii="仿宋" w:eastAsia="仿宋" w:hAnsi="仿宋" w:cs="仿宋_GB2312" w:hint="eastAsia"/>
          <w:sz w:val="32"/>
          <w:szCs w:val="32"/>
        </w:rPr>
        <w:t>积极做好企业用工情况分析，根据企业用工量情况，分期举办大型招聘会和定期举办市场招聘会，发挥市场桥梁作用，让企业与求职者面对面进行双向选择，有效解决“招工难”和求职难”的问题。</w:t>
      </w:r>
      <w:r w:rsidRPr="00551CB0">
        <w:rPr>
          <w:rFonts w:ascii="仿宋" w:eastAsia="仿宋" w:hAnsi="仿宋" w:cs="仿宋_GB2312"/>
          <w:sz w:val="32"/>
          <w:szCs w:val="32"/>
        </w:rPr>
        <w:t>2016</w:t>
      </w:r>
      <w:r w:rsidRPr="00551CB0">
        <w:rPr>
          <w:rFonts w:ascii="仿宋" w:eastAsia="仿宋" w:hAnsi="仿宋" w:cs="仿宋_GB2312" w:hint="eastAsia"/>
          <w:sz w:val="32"/>
          <w:szCs w:val="32"/>
        </w:rPr>
        <w:t>年共举办</w:t>
      </w:r>
      <w:r w:rsidRPr="00551CB0">
        <w:rPr>
          <w:rFonts w:ascii="仿宋" w:eastAsia="仿宋" w:hAnsi="仿宋" w:cs="仿宋_GB2312"/>
          <w:sz w:val="32"/>
          <w:szCs w:val="32"/>
        </w:rPr>
        <w:t>18</w:t>
      </w:r>
      <w:r w:rsidRPr="00551CB0">
        <w:rPr>
          <w:rFonts w:ascii="仿宋" w:eastAsia="仿宋" w:hAnsi="仿宋" w:cs="仿宋_GB2312" w:hint="eastAsia"/>
          <w:sz w:val="32"/>
          <w:szCs w:val="32"/>
        </w:rPr>
        <w:t>场招聘会（含</w:t>
      </w:r>
      <w:r w:rsidRPr="00551CB0">
        <w:rPr>
          <w:rFonts w:ascii="仿宋" w:eastAsia="仿宋" w:hAnsi="仿宋" w:cs="仿宋_GB2312"/>
          <w:sz w:val="32"/>
          <w:szCs w:val="32"/>
        </w:rPr>
        <w:t>6</w:t>
      </w:r>
      <w:r w:rsidRPr="00551CB0">
        <w:rPr>
          <w:rFonts w:ascii="仿宋" w:eastAsia="仿宋" w:hAnsi="仿宋" w:cs="仿宋_GB2312" w:hint="eastAsia"/>
          <w:sz w:val="32"/>
          <w:szCs w:val="32"/>
        </w:rPr>
        <w:t>场精准扶贫专场招聘会）共有</w:t>
      </w:r>
      <w:r w:rsidRPr="00551CB0">
        <w:rPr>
          <w:rFonts w:ascii="仿宋" w:eastAsia="仿宋" w:hAnsi="仿宋" w:cs="仿宋_GB2312"/>
          <w:sz w:val="32"/>
          <w:szCs w:val="32"/>
        </w:rPr>
        <w:t>1010</w:t>
      </w:r>
      <w:r w:rsidRPr="00551CB0">
        <w:rPr>
          <w:rFonts w:ascii="仿宋" w:eastAsia="仿宋" w:hAnsi="仿宋" w:cs="仿宋_GB2312" w:hint="eastAsia"/>
          <w:sz w:val="32"/>
          <w:szCs w:val="32"/>
        </w:rPr>
        <w:t>家企业参加，提供</w:t>
      </w:r>
      <w:r w:rsidRPr="00551CB0">
        <w:rPr>
          <w:rFonts w:ascii="仿宋" w:eastAsia="仿宋" w:hAnsi="仿宋" w:cs="仿宋_GB2312"/>
          <w:sz w:val="32"/>
          <w:szCs w:val="32"/>
        </w:rPr>
        <w:t>17752</w:t>
      </w:r>
      <w:r w:rsidRPr="00551CB0">
        <w:rPr>
          <w:rFonts w:ascii="仿宋" w:eastAsia="仿宋" w:hAnsi="仿宋" w:cs="仿宋_GB2312" w:hint="eastAsia"/>
          <w:sz w:val="32"/>
          <w:szCs w:val="32"/>
        </w:rPr>
        <w:t>个就业岗位，进场人数</w:t>
      </w:r>
      <w:r w:rsidRPr="00551CB0">
        <w:rPr>
          <w:rFonts w:ascii="仿宋" w:eastAsia="仿宋" w:hAnsi="仿宋" w:cs="仿宋_GB2312"/>
          <w:sz w:val="32"/>
          <w:szCs w:val="32"/>
        </w:rPr>
        <w:t>21188</w:t>
      </w:r>
      <w:r w:rsidRPr="00551CB0">
        <w:rPr>
          <w:rFonts w:ascii="仿宋" w:eastAsia="仿宋" w:hAnsi="仿宋" w:cs="仿宋_GB2312" w:hint="eastAsia"/>
          <w:sz w:val="32"/>
          <w:szCs w:val="32"/>
        </w:rPr>
        <w:t>人，达成就业意向</w:t>
      </w:r>
      <w:r w:rsidRPr="00551CB0">
        <w:rPr>
          <w:rFonts w:ascii="仿宋" w:eastAsia="仿宋" w:hAnsi="仿宋" w:cs="仿宋_GB2312"/>
          <w:sz w:val="32"/>
          <w:szCs w:val="32"/>
        </w:rPr>
        <w:t>6747</w:t>
      </w:r>
      <w:r w:rsidRPr="00551CB0">
        <w:rPr>
          <w:rFonts w:ascii="仿宋" w:eastAsia="仿宋" w:hAnsi="仿宋" w:cs="仿宋_GB2312" w:hint="eastAsia"/>
          <w:sz w:val="32"/>
          <w:szCs w:val="32"/>
        </w:rPr>
        <w:t>人。岗位</w:t>
      </w:r>
      <w:r w:rsidRPr="00551CB0">
        <w:rPr>
          <w:rFonts w:ascii="仿宋" w:eastAsia="仿宋" w:hAnsi="仿宋" w:cs="仿宋_GB2312" w:hint="eastAsia"/>
          <w:color w:val="000000"/>
          <w:sz w:val="32"/>
          <w:szCs w:val="32"/>
          <w:shd w:val="clear" w:color="auto" w:fill="FFFFFF"/>
        </w:rPr>
        <w:t>涉及管理、教育培训、商贸零售、餐饮、休闲、娱乐、服装等多个领域，</w:t>
      </w:r>
      <w:r w:rsidRPr="00551CB0">
        <w:rPr>
          <w:rFonts w:ascii="仿宋" w:eastAsia="仿宋" w:hAnsi="仿宋" w:cs="仿宋_GB2312" w:hint="eastAsia"/>
          <w:sz w:val="32"/>
          <w:szCs w:val="32"/>
        </w:rPr>
        <w:t>为辖区各大企业用人单位，以及进城务工农村劳动力、城镇下岗失业人员、复转军人、随军家属、大中专毕业生等各类求职人员提供供需平台，解决就业问题。</w:t>
      </w:r>
    </w:p>
    <w:p w:rsidR="001F4AF8" w:rsidRDefault="001F4AF8" w:rsidP="00E60FB9">
      <w:pPr>
        <w:tabs>
          <w:tab w:val="left" w:pos="7513"/>
        </w:tabs>
        <w:adjustRightInd w:val="0"/>
        <w:snapToGrid w:val="0"/>
        <w:spacing w:line="620" w:lineRule="exact"/>
        <w:ind w:firstLineChars="200" w:firstLine="31680"/>
        <w:rPr>
          <w:rFonts w:ascii="黑体" w:eastAsia="黑体" w:hAnsi="仿宋" w:cs="仿宋_GB2312"/>
          <w:bCs/>
          <w:sz w:val="32"/>
          <w:szCs w:val="32"/>
        </w:rPr>
      </w:pPr>
      <w:r>
        <w:rPr>
          <w:rFonts w:ascii="黑体" w:eastAsia="黑体" w:hAnsi="仿宋" w:cs="仿宋_GB2312" w:hint="eastAsia"/>
          <w:bCs/>
          <w:sz w:val="32"/>
          <w:szCs w:val="32"/>
        </w:rPr>
        <w:t>四、</w:t>
      </w:r>
      <w:r>
        <w:rPr>
          <w:rFonts w:ascii="黑体" w:eastAsia="黑体" w:hAnsi="仿宋" w:cs="仿宋_GB2312"/>
          <w:bCs/>
          <w:sz w:val="32"/>
          <w:szCs w:val="32"/>
        </w:rPr>
        <w:t>2016</w:t>
      </w:r>
      <w:r>
        <w:rPr>
          <w:rFonts w:ascii="黑体" w:eastAsia="黑体" w:hAnsi="仿宋" w:cs="仿宋_GB2312" w:hint="eastAsia"/>
          <w:bCs/>
          <w:sz w:val="32"/>
          <w:szCs w:val="32"/>
        </w:rPr>
        <w:t>年决算收支总体情况</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2016</w:t>
      </w:r>
      <w:r w:rsidRPr="00551CB0">
        <w:rPr>
          <w:rFonts w:ascii="仿宋" w:eastAsia="仿宋" w:hAnsi="仿宋" w:cs="仿宋_GB2312" w:hint="eastAsia"/>
          <w:sz w:val="32"/>
          <w:szCs w:val="32"/>
        </w:rPr>
        <w:t>年新罗区公共就业和人才服务中心年初结转和结余</w:t>
      </w:r>
      <w:r w:rsidRPr="00551CB0">
        <w:rPr>
          <w:rFonts w:ascii="仿宋" w:eastAsia="仿宋" w:hAnsi="仿宋" w:cs="仿宋_GB2312"/>
          <w:sz w:val="32"/>
          <w:szCs w:val="32"/>
        </w:rPr>
        <w:t xml:space="preserve">  0</w:t>
      </w:r>
      <w:r w:rsidRPr="00551CB0">
        <w:rPr>
          <w:rFonts w:ascii="仿宋" w:eastAsia="仿宋" w:hAnsi="仿宋" w:cs="仿宋_GB2312" w:hint="eastAsia"/>
          <w:sz w:val="32"/>
          <w:szCs w:val="32"/>
        </w:rPr>
        <w:t>万元，本年收入</w:t>
      </w:r>
      <w:r w:rsidRPr="00551CB0">
        <w:rPr>
          <w:rFonts w:ascii="仿宋" w:eastAsia="仿宋" w:hAnsi="仿宋" w:cs="仿宋_GB2312"/>
          <w:sz w:val="32"/>
          <w:szCs w:val="32"/>
        </w:rPr>
        <w:t xml:space="preserve">185.12  </w:t>
      </w:r>
      <w:r w:rsidRPr="00551CB0">
        <w:rPr>
          <w:rFonts w:ascii="仿宋" w:eastAsia="仿宋" w:hAnsi="仿宋" w:cs="仿宋_GB2312" w:hint="eastAsia"/>
          <w:sz w:val="32"/>
          <w:szCs w:val="32"/>
        </w:rPr>
        <w:t>万元，本年支出</w:t>
      </w:r>
      <w:r w:rsidRPr="00551CB0">
        <w:rPr>
          <w:rFonts w:ascii="仿宋" w:eastAsia="仿宋" w:hAnsi="仿宋" w:cs="仿宋_GB2312"/>
          <w:sz w:val="32"/>
          <w:szCs w:val="32"/>
        </w:rPr>
        <w:t xml:space="preserve">165.88  </w:t>
      </w:r>
      <w:r w:rsidRPr="00551CB0">
        <w:rPr>
          <w:rFonts w:ascii="仿宋" w:eastAsia="仿宋" w:hAnsi="仿宋" w:cs="仿宋_GB2312" w:hint="eastAsia"/>
          <w:sz w:val="32"/>
          <w:szCs w:val="32"/>
        </w:rPr>
        <w:t>万元，事业基金弥补收支差额</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万元，结余分配</w:t>
      </w:r>
      <w:r w:rsidRPr="00551CB0">
        <w:rPr>
          <w:rFonts w:ascii="仿宋" w:eastAsia="仿宋" w:hAnsi="仿宋" w:cs="仿宋_GB2312"/>
          <w:sz w:val="32"/>
          <w:szCs w:val="32"/>
        </w:rPr>
        <w:t xml:space="preserve">19.24  </w:t>
      </w:r>
      <w:r w:rsidRPr="00551CB0">
        <w:rPr>
          <w:rFonts w:ascii="仿宋" w:eastAsia="仿宋" w:hAnsi="仿宋" w:cs="仿宋_GB2312" w:hint="eastAsia"/>
          <w:sz w:val="32"/>
          <w:szCs w:val="32"/>
        </w:rPr>
        <w:t>万元，年末结转和结余</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w:t>
      </w:r>
    </w:p>
    <w:p w:rsidR="001F4AF8" w:rsidRPr="00551CB0" w:rsidRDefault="001F4AF8" w:rsidP="00E60FB9">
      <w:pPr>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（一）</w:t>
      </w:r>
      <w:r w:rsidRPr="00551CB0">
        <w:rPr>
          <w:rFonts w:ascii="仿宋" w:eastAsia="仿宋" w:hAnsi="仿宋" w:cs="仿宋_GB2312"/>
          <w:sz w:val="32"/>
          <w:szCs w:val="32"/>
        </w:rPr>
        <w:t>2016</w:t>
      </w:r>
      <w:r w:rsidRPr="00551CB0">
        <w:rPr>
          <w:rFonts w:ascii="仿宋" w:eastAsia="仿宋" w:hAnsi="仿宋" w:cs="仿宋_GB2312" w:hint="eastAsia"/>
          <w:sz w:val="32"/>
          <w:szCs w:val="32"/>
        </w:rPr>
        <w:t>本年收入</w:t>
      </w:r>
      <w:r w:rsidRPr="00551CB0">
        <w:rPr>
          <w:rFonts w:ascii="仿宋" w:eastAsia="仿宋" w:hAnsi="仿宋" w:cs="仿宋_GB2312"/>
          <w:sz w:val="32"/>
          <w:szCs w:val="32"/>
        </w:rPr>
        <w:t xml:space="preserve">185.12  </w:t>
      </w:r>
      <w:r w:rsidRPr="00551CB0">
        <w:rPr>
          <w:rFonts w:ascii="仿宋" w:eastAsia="仿宋" w:hAnsi="仿宋" w:cs="仿宋_GB2312" w:hint="eastAsia"/>
          <w:sz w:val="32"/>
          <w:szCs w:val="32"/>
        </w:rPr>
        <w:t>万元，比</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w:t>
      </w:r>
      <w:r w:rsidRPr="00551CB0">
        <w:rPr>
          <w:rFonts w:ascii="仿宋" w:eastAsia="仿宋" w:hAnsi="仿宋" w:cs="仿宋_GB2312"/>
          <w:sz w:val="32"/>
          <w:szCs w:val="32"/>
        </w:rPr>
        <w:t xml:space="preserve"> 29.91  </w:t>
      </w:r>
      <w:r w:rsidRPr="00551CB0">
        <w:rPr>
          <w:rFonts w:ascii="仿宋" w:eastAsia="仿宋" w:hAnsi="仿宋" w:cs="仿宋_GB2312" w:hint="eastAsia"/>
          <w:sz w:val="32"/>
          <w:szCs w:val="32"/>
        </w:rPr>
        <w:t>万元，增长</w:t>
      </w:r>
      <w:r w:rsidRPr="00551CB0">
        <w:rPr>
          <w:rFonts w:ascii="仿宋" w:eastAsia="仿宋" w:hAnsi="仿宋" w:cs="仿宋_GB2312"/>
          <w:sz w:val="32"/>
          <w:szCs w:val="32"/>
        </w:rPr>
        <w:t xml:space="preserve"> 19.27 </w:t>
      </w:r>
      <w:r w:rsidRPr="00551CB0">
        <w:rPr>
          <w:rFonts w:ascii="仿宋" w:eastAsia="仿宋" w:hAnsi="仿宋" w:cs="仿宋_GB2312" w:hint="eastAsia"/>
          <w:sz w:val="32"/>
          <w:szCs w:val="32"/>
        </w:rPr>
        <w:t>％，具体情况如下：</w:t>
      </w:r>
    </w:p>
    <w:p w:rsidR="001F4AF8" w:rsidRPr="00551CB0" w:rsidRDefault="001F4AF8" w:rsidP="00E60FB9">
      <w:pPr>
        <w:adjustRightInd w:val="0"/>
        <w:snapToGrid w:val="0"/>
        <w:spacing w:line="620" w:lineRule="exact"/>
        <w:ind w:leftChars="76" w:left="31680" w:firstLineChars="150" w:firstLine="31680"/>
        <w:rPr>
          <w:rFonts w:ascii="仿宋" w:eastAsia="仿宋" w:hAnsi="仿宋" w:cs="仿宋_GB2312"/>
          <w:sz w:val="32"/>
          <w:szCs w:val="32"/>
        </w:rPr>
      </w:pPr>
      <w:r w:rsidRPr="00551CB0">
        <w:rPr>
          <w:rFonts w:ascii="仿宋" w:eastAsia="仿宋" w:hAnsi="仿宋" w:cs="仿宋_GB2312"/>
          <w:sz w:val="32"/>
          <w:szCs w:val="32"/>
        </w:rPr>
        <w:t xml:space="preserve">1. </w:t>
      </w:r>
      <w:r w:rsidRPr="00551CB0">
        <w:rPr>
          <w:rFonts w:ascii="仿宋" w:eastAsia="仿宋" w:hAnsi="仿宋" w:cs="仿宋_GB2312" w:hint="eastAsia"/>
          <w:sz w:val="32"/>
          <w:szCs w:val="32"/>
        </w:rPr>
        <w:t>财政拨款收入</w:t>
      </w:r>
      <w:r w:rsidRPr="00551CB0">
        <w:rPr>
          <w:rFonts w:ascii="仿宋" w:eastAsia="仿宋" w:hAnsi="仿宋" w:cs="仿宋_GB2312"/>
          <w:sz w:val="32"/>
          <w:szCs w:val="32"/>
        </w:rPr>
        <w:t xml:space="preserve">109.12  </w:t>
      </w:r>
      <w:r w:rsidRPr="00551CB0">
        <w:rPr>
          <w:rFonts w:ascii="仿宋" w:eastAsia="仿宋" w:hAnsi="仿宋" w:cs="仿宋_GB2312" w:hint="eastAsia"/>
          <w:sz w:val="32"/>
          <w:szCs w:val="32"/>
        </w:rPr>
        <w:t>万元，其中政府性基金</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Pr="00551CB0" w:rsidRDefault="001F4AF8" w:rsidP="00E60FB9">
      <w:pPr>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 xml:space="preserve">2. </w:t>
      </w:r>
      <w:r w:rsidRPr="00551CB0">
        <w:rPr>
          <w:rFonts w:ascii="仿宋" w:eastAsia="仿宋" w:hAnsi="仿宋" w:cs="仿宋_GB2312" w:hint="eastAsia"/>
          <w:sz w:val="32"/>
          <w:szCs w:val="32"/>
        </w:rPr>
        <w:t>事业收入</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Pr="00551CB0" w:rsidRDefault="001F4AF8" w:rsidP="00E60FB9">
      <w:pPr>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 xml:space="preserve">3. </w:t>
      </w:r>
      <w:r w:rsidRPr="00551CB0">
        <w:rPr>
          <w:rFonts w:ascii="仿宋" w:eastAsia="仿宋" w:hAnsi="仿宋" w:cs="仿宋_GB2312" w:hint="eastAsia"/>
          <w:sz w:val="32"/>
          <w:szCs w:val="32"/>
        </w:rPr>
        <w:t>经营收入</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Pr="00551CB0" w:rsidRDefault="001F4AF8" w:rsidP="00E60FB9">
      <w:pPr>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 xml:space="preserve">4. </w:t>
      </w:r>
      <w:r w:rsidRPr="00551CB0">
        <w:rPr>
          <w:rFonts w:ascii="仿宋" w:eastAsia="仿宋" w:hAnsi="仿宋" w:cs="仿宋_GB2312" w:hint="eastAsia"/>
          <w:sz w:val="32"/>
          <w:szCs w:val="32"/>
        </w:rPr>
        <w:t>上级补助收入</w:t>
      </w:r>
      <w:r w:rsidRPr="00551CB0">
        <w:rPr>
          <w:rFonts w:ascii="仿宋" w:eastAsia="仿宋" w:hAnsi="仿宋" w:cs="仿宋_GB2312"/>
          <w:sz w:val="32"/>
          <w:szCs w:val="32"/>
        </w:rPr>
        <w:t xml:space="preserve"> 76   </w:t>
      </w:r>
      <w:r w:rsidRPr="00551CB0">
        <w:rPr>
          <w:rFonts w:ascii="仿宋" w:eastAsia="仿宋" w:hAnsi="仿宋" w:cs="仿宋_GB2312" w:hint="eastAsia"/>
          <w:sz w:val="32"/>
          <w:szCs w:val="32"/>
        </w:rPr>
        <w:t>万元。</w:t>
      </w:r>
    </w:p>
    <w:p w:rsidR="001F4AF8" w:rsidRPr="00551CB0" w:rsidRDefault="001F4AF8" w:rsidP="00E60FB9">
      <w:pPr>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 xml:space="preserve">5. </w:t>
      </w:r>
      <w:r w:rsidRPr="00551CB0">
        <w:rPr>
          <w:rFonts w:ascii="仿宋" w:eastAsia="仿宋" w:hAnsi="仿宋" w:cs="仿宋_GB2312" w:hint="eastAsia"/>
          <w:sz w:val="32"/>
          <w:szCs w:val="32"/>
        </w:rPr>
        <w:t>附属单位上缴收入</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Pr="00551CB0" w:rsidRDefault="001F4AF8" w:rsidP="00E60FB9">
      <w:pPr>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 xml:space="preserve">6. </w:t>
      </w:r>
      <w:r w:rsidRPr="00551CB0">
        <w:rPr>
          <w:rFonts w:ascii="仿宋" w:eastAsia="仿宋" w:hAnsi="仿宋" w:cs="仿宋_GB2312" w:hint="eastAsia"/>
          <w:sz w:val="32"/>
          <w:szCs w:val="32"/>
        </w:rPr>
        <w:t>其他收入</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Pr="00551CB0" w:rsidRDefault="001F4AF8" w:rsidP="00E60FB9">
      <w:pPr>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（二）</w:t>
      </w:r>
      <w:r w:rsidRPr="00551CB0">
        <w:rPr>
          <w:rFonts w:ascii="仿宋" w:eastAsia="仿宋" w:hAnsi="仿宋" w:cs="仿宋_GB2312"/>
          <w:sz w:val="32"/>
          <w:szCs w:val="32"/>
        </w:rPr>
        <w:t>2016</w:t>
      </w:r>
      <w:r w:rsidRPr="00551CB0">
        <w:rPr>
          <w:rFonts w:ascii="仿宋" w:eastAsia="仿宋" w:hAnsi="仿宋" w:cs="仿宋_GB2312" w:hint="eastAsia"/>
          <w:sz w:val="32"/>
          <w:szCs w:val="32"/>
        </w:rPr>
        <w:t>本年支出</w:t>
      </w:r>
      <w:r w:rsidRPr="00551CB0">
        <w:rPr>
          <w:rFonts w:ascii="仿宋" w:eastAsia="仿宋" w:hAnsi="仿宋" w:cs="仿宋_GB2312"/>
          <w:sz w:val="32"/>
          <w:szCs w:val="32"/>
        </w:rPr>
        <w:t xml:space="preserve"> 165.88 </w:t>
      </w:r>
      <w:r w:rsidRPr="00551CB0">
        <w:rPr>
          <w:rFonts w:ascii="仿宋" w:eastAsia="仿宋" w:hAnsi="仿宋" w:cs="仿宋_GB2312" w:hint="eastAsia"/>
          <w:sz w:val="32"/>
          <w:szCs w:val="32"/>
        </w:rPr>
        <w:t>万元，比</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w:t>
      </w:r>
      <w:r w:rsidRPr="00551CB0">
        <w:rPr>
          <w:rFonts w:ascii="仿宋" w:eastAsia="仿宋" w:hAnsi="仿宋" w:cs="仿宋_GB2312"/>
          <w:sz w:val="32"/>
          <w:szCs w:val="32"/>
        </w:rPr>
        <w:t xml:space="preserve">27.42  </w:t>
      </w:r>
      <w:r w:rsidRPr="00551CB0">
        <w:rPr>
          <w:rFonts w:ascii="仿宋" w:eastAsia="仿宋" w:hAnsi="仿宋" w:cs="仿宋_GB2312" w:hint="eastAsia"/>
          <w:sz w:val="32"/>
          <w:szCs w:val="32"/>
        </w:rPr>
        <w:t>万元，增长</w:t>
      </w:r>
      <w:r w:rsidRPr="00551CB0">
        <w:rPr>
          <w:rFonts w:ascii="仿宋" w:eastAsia="仿宋" w:hAnsi="仿宋" w:cs="仿宋_GB2312"/>
          <w:sz w:val="32"/>
          <w:szCs w:val="32"/>
        </w:rPr>
        <w:t xml:space="preserve"> 19.8 </w:t>
      </w:r>
      <w:r w:rsidRPr="00551CB0">
        <w:rPr>
          <w:rFonts w:ascii="仿宋" w:eastAsia="仿宋" w:hAnsi="仿宋" w:cs="仿宋_GB2312" w:hint="eastAsia"/>
          <w:sz w:val="32"/>
          <w:szCs w:val="32"/>
        </w:rPr>
        <w:t>％，具体情况如下：</w:t>
      </w:r>
    </w:p>
    <w:p w:rsidR="001F4AF8" w:rsidRPr="00551CB0" w:rsidRDefault="001F4AF8" w:rsidP="00E60FB9">
      <w:pPr>
        <w:tabs>
          <w:tab w:val="left" w:pos="7513"/>
        </w:tabs>
        <w:adjustRightInd w:val="0"/>
        <w:snapToGrid w:val="0"/>
        <w:spacing w:line="620" w:lineRule="exact"/>
        <w:ind w:leftChars="112" w:left="31680" w:firstLineChars="150" w:firstLine="31680"/>
        <w:rPr>
          <w:rFonts w:ascii="仿宋" w:eastAsia="仿宋" w:hAnsi="仿宋" w:cs="仿宋_GB2312"/>
          <w:sz w:val="32"/>
          <w:szCs w:val="32"/>
        </w:rPr>
      </w:pPr>
      <w:r w:rsidRPr="00551CB0">
        <w:rPr>
          <w:rFonts w:ascii="仿宋" w:eastAsia="仿宋" w:hAnsi="仿宋" w:cs="仿宋_GB2312"/>
          <w:sz w:val="32"/>
          <w:szCs w:val="32"/>
        </w:rPr>
        <w:t xml:space="preserve">1. </w:t>
      </w:r>
      <w:r w:rsidRPr="00551CB0">
        <w:rPr>
          <w:rFonts w:ascii="仿宋" w:eastAsia="仿宋" w:hAnsi="仿宋" w:cs="仿宋_GB2312" w:hint="eastAsia"/>
          <w:sz w:val="32"/>
          <w:szCs w:val="32"/>
        </w:rPr>
        <w:t>基本支出</w:t>
      </w:r>
      <w:r w:rsidRPr="00551CB0">
        <w:rPr>
          <w:rFonts w:ascii="仿宋" w:eastAsia="仿宋" w:hAnsi="仿宋" w:cs="仿宋_GB2312"/>
          <w:sz w:val="32"/>
          <w:szCs w:val="32"/>
        </w:rPr>
        <w:t xml:space="preserve"> 165.88   </w:t>
      </w:r>
      <w:r w:rsidRPr="00551CB0">
        <w:rPr>
          <w:rFonts w:ascii="仿宋" w:eastAsia="仿宋" w:hAnsi="仿宋" w:cs="仿宋_GB2312" w:hint="eastAsia"/>
          <w:sz w:val="32"/>
          <w:szCs w:val="32"/>
        </w:rPr>
        <w:t>万元。其中，人员支出</w:t>
      </w:r>
      <w:r w:rsidRPr="00551CB0">
        <w:rPr>
          <w:rFonts w:ascii="仿宋" w:eastAsia="仿宋" w:hAnsi="仿宋" w:cs="仿宋_GB2312"/>
          <w:sz w:val="32"/>
          <w:szCs w:val="32"/>
        </w:rPr>
        <w:t xml:space="preserve">125.02  </w:t>
      </w:r>
      <w:r w:rsidRPr="00551CB0">
        <w:rPr>
          <w:rFonts w:ascii="仿宋" w:eastAsia="仿宋" w:hAnsi="仿宋" w:cs="仿宋_GB2312" w:hint="eastAsia"/>
          <w:sz w:val="32"/>
          <w:szCs w:val="32"/>
        </w:rPr>
        <w:t>万元，公用支出</w:t>
      </w:r>
      <w:r w:rsidRPr="00551CB0">
        <w:rPr>
          <w:rFonts w:ascii="仿宋" w:eastAsia="仿宋" w:hAnsi="仿宋" w:cs="仿宋_GB2312"/>
          <w:sz w:val="32"/>
          <w:szCs w:val="32"/>
        </w:rPr>
        <w:t xml:space="preserve">40.86  </w:t>
      </w:r>
      <w:r w:rsidRPr="00551CB0">
        <w:rPr>
          <w:rFonts w:ascii="仿宋" w:eastAsia="仿宋" w:hAnsi="仿宋" w:cs="仿宋_GB2312" w:hint="eastAsia"/>
          <w:sz w:val="32"/>
          <w:szCs w:val="32"/>
        </w:rPr>
        <w:t>万元。</w:t>
      </w:r>
    </w:p>
    <w:p w:rsidR="001F4AF8" w:rsidRPr="00551CB0" w:rsidRDefault="001F4AF8" w:rsidP="00E60FB9">
      <w:pPr>
        <w:tabs>
          <w:tab w:val="left" w:pos="7513"/>
        </w:tabs>
        <w:adjustRightInd w:val="0"/>
        <w:snapToGrid w:val="0"/>
        <w:spacing w:line="620" w:lineRule="exact"/>
        <w:ind w:leftChars="341" w:left="31680"/>
        <w:rPr>
          <w:rFonts w:ascii="仿宋" w:eastAsia="仿宋" w:hAnsi="仿宋" w:cs="仿宋_GB2312"/>
          <w:sz w:val="32"/>
          <w:szCs w:val="32"/>
        </w:rPr>
      </w:pPr>
      <w:r w:rsidRPr="00551CB0">
        <w:rPr>
          <w:rFonts w:ascii="仿宋" w:eastAsia="仿宋" w:hAnsi="仿宋" w:cs="仿宋_GB2312"/>
          <w:sz w:val="32"/>
          <w:szCs w:val="32"/>
        </w:rPr>
        <w:t xml:space="preserve">2. </w:t>
      </w:r>
      <w:r w:rsidRPr="00551CB0">
        <w:rPr>
          <w:rFonts w:ascii="仿宋" w:eastAsia="仿宋" w:hAnsi="仿宋" w:cs="仿宋_GB2312" w:hint="eastAsia"/>
          <w:sz w:val="32"/>
          <w:szCs w:val="32"/>
        </w:rPr>
        <w:t>项目支出</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r w:rsidRPr="00551CB0">
        <w:rPr>
          <w:rFonts w:ascii="仿宋" w:eastAsia="仿宋" w:hAnsi="仿宋" w:cs="仿宋_GB2312"/>
          <w:sz w:val="32"/>
          <w:szCs w:val="32"/>
        </w:rPr>
        <w:br/>
        <w:t xml:space="preserve">3. </w:t>
      </w:r>
      <w:r w:rsidRPr="00551CB0">
        <w:rPr>
          <w:rFonts w:ascii="仿宋" w:eastAsia="仿宋" w:hAnsi="仿宋" w:cs="仿宋_GB2312" w:hint="eastAsia"/>
          <w:sz w:val="32"/>
          <w:szCs w:val="32"/>
        </w:rPr>
        <w:t>上缴上级支出</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Pr="00551CB0" w:rsidRDefault="001F4AF8" w:rsidP="00E60FB9">
      <w:pPr>
        <w:tabs>
          <w:tab w:val="left" w:pos="7513"/>
        </w:tabs>
        <w:adjustRightInd w:val="0"/>
        <w:snapToGrid w:val="0"/>
        <w:spacing w:line="620" w:lineRule="exact"/>
        <w:ind w:leftChars="112" w:left="31680" w:firstLineChars="150" w:firstLine="31680"/>
        <w:rPr>
          <w:rFonts w:ascii="仿宋" w:eastAsia="仿宋" w:hAnsi="仿宋" w:cs="仿宋_GB2312"/>
          <w:sz w:val="32"/>
          <w:szCs w:val="32"/>
        </w:rPr>
      </w:pPr>
      <w:r w:rsidRPr="00551CB0">
        <w:rPr>
          <w:rFonts w:ascii="仿宋" w:eastAsia="仿宋" w:hAnsi="仿宋" w:cs="仿宋_GB2312"/>
          <w:sz w:val="32"/>
          <w:szCs w:val="32"/>
        </w:rPr>
        <w:t xml:space="preserve">4. </w:t>
      </w:r>
      <w:r w:rsidRPr="00551CB0">
        <w:rPr>
          <w:rFonts w:ascii="仿宋" w:eastAsia="仿宋" w:hAnsi="仿宋" w:cs="仿宋_GB2312" w:hint="eastAsia"/>
          <w:sz w:val="32"/>
          <w:szCs w:val="32"/>
        </w:rPr>
        <w:t>经营支出</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Pr="00551CB0" w:rsidRDefault="001F4AF8" w:rsidP="00E60FB9">
      <w:pPr>
        <w:tabs>
          <w:tab w:val="left" w:pos="7513"/>
        </w:tabs>
        <w:adjustRightInd w:val="0"/>
        <w:snapToGrid w:val="0"/>
        <w:spacing w:line="620" w:lineRule="exact"/>
        <w:ind w:leftChars="112" w:left="31680" w:firstLineChars="150" w:firstLine="31680"/>
        <w:rPr>
          <w:rFonts w:ascii="仿宋" w:eastAsia="仿宋" w:hAnsi="仿宋" w:cs="仿宋_GB2312"/>
          <w:sz w:val="32"/>
          <w:szCs w:val="32"/>
        </w:rPr>
      </w:pPr>
      <w:r w:rsidRPr="00551CB0">
        <w:rPr>
          <w:rFonts w:ascii="仿宋" w:eastAsia="仿宋" w:hAnsi="仿宋" w:cs="仿宋_GB2312"/>
          <w:sz w:val="32"/>
          <w:szCs w:val="32"/>
        </w:rPr>
        <w:t xml:space="preserve">5. </w:t>
      </w:r>
      <w:r w:rsidRPr="00551CB0">
        <w:rPr>
          <w:rFonts w:ascii="仿宋" w:eastAsia="仿宋" w:hAnsi="仿宋" w:cs="仿宋_GB2312" w:hint="eastAsia"/>
          <w:sz w:val="32"/>
          <w:szCs w:val="32"/>
        </w:rPr>
        <w:t>对附属单位补助支出</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w:t>
      </w:r>
    </w:p>
    <w:p w:rsidR="001F4AF8" w:rsidRDefault="001F4AF8" w:rsidP="00E60FB9">
      <w:pPr>
        <w:tabs>
          <w:tab w:val="left" w:pos="7513"/>
        </w:tabs>
        <w:adjustRightInd w:val="0"/>
        <w:snapToGrid w:val="0"/>
        <w:spacing w:line="620" w:lineRule="exact"/>
        <w:ind w:firstLineChars="200" w:firstLine="31680"/>
        <w:rPr>
          <w:rFonts w:ascii="仿宋_GB2312" w:eastAsia="仿宋_GB2312" w:hAnsi="仿宋_GB2312" w:cs="仿宋_GB2312"/>
          <w:b/>
          <w:sz w:val="32"/>
          <w:szCs w:val="32"/>
        </w:rPr>
      </w:pPr>
      <w:r>
        <w:rPr>
          <w:rFonts w:ascii="仿宋_GB2312" w:eastAsia="仿宋_GB2312" w:hAnsi="仿宋_GB2312" w:cs="仿宋_GB2312" w:hint="eastAsia"/>
          <w:b/>
          <w:sz w:val="32"/>
          <w:szCs w:val="32"/>
        </w:rPr>
        <w:t>五、公共财政拨款支出决算情况</w:t>
      </w:r>
    </w:p>
    <w:p w:rsidR="001F4AF8" w:rsidRPr="00551CB0" w:rsidRDefault="001F4AF8" w:rsidP="00E60FB9">
      <w:pPr>
        <w:adjustRightInd w:val="0"/>
        <w:snapToGrid w:val="0"/>
        <w:ind w:firstLineChars="200" w:firstLine="31680"/>
        <w:jc w:val="left"/>
        <w:rPr>
          <w:rFonts w:ascii="仿宋" w:eastAsia="仿宋" w:hAnsi="仿宋" w:cs="仿宋_GB2312"/>
          <w:sz w:val="32"/>
          <w:szCs w:val="32"/>
        </w:rPr>
      </w:pPr>
      <w:r w:rsidRPr="00551CB0">
        <w:rPr>
          <w:rFonts w:ascii="仿宋" w:eastAsia="仿宋" w:hAnsi="仿宋" w:cs="仿宋_GB2312"/>
          <w:sz w:val="32"/>
          <w:szCs w:val="32"/>
        </w:rPr>
        <w:t>2016</w:t>
      </w:r>
      <w:r w:rsidRPr="00551CB0">
        <w:rPr>
          <w:rFonts w:ascii="仿宋" w:eastAsia="仿宋" w:hAnsi="仿宋" w:cs="仿宋_GB2312" w:hint="eastAsia"/>
          <w:sz w:val="32"/>
          <w:szCs w:val="32"/>
        </w:rPr>
        <w:t>年公共财政拨款支出</w:t>
      </w:r>
      <w:r w:rsidRPr="00551CB0">
        <w:rPr>
          <w:rFonts w:ascii="仿宋" w:eastAsia="仿宋" w:hAnsi="仿宋" w:cs="仿宋_GB2312"/>
          <w:sz w:val="32"/>
          <w:szCs w:val="32"/>
        </w:rPr>
        <w:t xml:space="preserve"> 109.12 </w:t>
      </w:r>
      <w:r w:rsidRPr="00551CB0">
        <w:rPr>
          <w:rFonts w:ascii="仿宋" w:eastAsia="仿宋" w:hAnsi="仿宋" w:cs="仿宋_GB2312" w:hint="eastAsia"/>
          <w:sz w:val="32"/>
          <w:szCs w:val="32"/>
        </w:rPr>
        <w:t>万元，比</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w:t>
      </w:r>
      <w:r w:rsidRPr="00551CB0">
        <w:rPr>
          <w:rFonts w:ascii="仿宋" w:eastAsia="仿宋" w:hAnsi="仿宋" w:cs="仿宋_GB2312"/>
          <w:sz w:val="32"/>
          <w:szCs w:val="32"/>
        </w:rPr>
        <w:t xml:space="preserve">16.91  </w:t>
      </w:r>
      <w:r w:rsidRPr="00551CB0">
        <w:rPr>
          <w:rFonts w:ascii="仿宋" w:eastAsia="仿宋" w:hAnsi="仿宋" w:cs="仿宋_GB2312" w:hint="eastAsia"/>
          <w:sz w:val="32"/>
          <w:szCs w:val="32"/>
        </w:rPr>
        <w:t>万元，增长</w:t>
      </w:r>
      <w:r w:rsidRPr="00551CB0">
        <w:rPr>
          <w:rFonts w:ascii="仿宋" w:eastAsia="仿宋" w:hAnsi="仿宋" w:cs="仿宋_GB2312"/>
          <w:sz w:val="32"/>
          <w:szCs w:val="32"/>
        </w:rPr>
        <w:t>18.34 %</w:t>
      </w:r>
      <w:r w:rsidRPr="00551CB0">
        <w:rPr>
          <w:rFonts w:ascii="仿宋" w:eastAsia="仿宋" w:hAnsi="仿宋" w:cs="仿宋_GB2312" w:hint="eastAsia"/>
          <w:sz w:val="32"/>
          <w:szCs w:val="32"/>
        </w:rPr>
        <w:t>，具体情况如下</w:t>
      </w:r>
      <w:r w:rsidRPr="00551CB0">
        <w:rPr>
          <w:rFonts w:ascii="仿宋" w:eastAsia="仿宋" w:hAnsi="仿宋" w:cs="仿宋_GB2312"/>
          <w:sz w:val="32"/>
          <w:szCs w:val="32"/>
        </w:rPr>
        <w:t>(</w:t>
      </w:r>
      <w:r w:rsidRPr="00551CB0">
        <w:rPr>
          <w:rFonts w:ascii="仿宋" w:eastAsia="仿宋" w:hAnsi="仿宋" w:cs="仿宋_GB2312" w:hint="eastAsia"/>
          <w:sz w:val="32"/>
          <w:szCs w:val="32"/>
        </w:rPr>
        <w:t>按项级科目统计</w:t>
      </w:r>
      <w:r w:rsidRPr="00551CB0">
        <w:rPr>
          <w:rFonts w:ascii="仿宋" w:eastAsia="仿宋" w:hAnsi="仿宋" w:cs="仿宋_GB2312"/>
          <w:sz w:val="32"/>
          <w:szCs w:val="32"/>
        </w:rPr>
        <w:t>)</w:t>
      </w:r>
      <w:r w:rsidRPr="00551CB0">
        <w:rPr>
          <w:rFonts w:ascii="仿宋" w:eastAsia="仿宋" w:hAnsi="仿宋" w:cs="仿宋_GB2312" w:hint="eastAsia"/>
          <w:sz w:val="32"/>
          <w:szCs w:val="32"/>
        </w:rPr>
        <w:t>：</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hint="eastAsia"/>
          <w:sz w:val="32"/>
          <w:szCs w:val="32"/>
        </w:rPr>
        <w:t>（一）</w:t>
      </w:r>
      <w:r w:rsidRPr="00551CB0">
        <w:rPr>
          <w:rFonts w:ascii="仿宋" w:eastAsia="仿宋" w:hAnsi="仿宋" w:cs="仿宋_GB2312"/>
          <w:sz w:val="32"/>
          <w:szCs w:val="32"/>
        </w:rPr>
        <w:t xml:space="preserve">2080109 </w:t>
      </w:r>
      <w:r w:rsidRPr="00551CB0">
        <w:rPr>
          <w:rFonts w:ascii="仿宋" w:eastAsia="仿宋" w:hAnsi="仿宋" w:cs="仿宋_GB2312" w:hint="eastAsia"/>
          <w:sz w:val="32"/>
          <w:szCs w:val="32"/>
        </w:rPr>
        <w:t>社会保险经办机构支出</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工资福利支出</w:t>
      </w:r>
      <w:r w:rsidRPr="00551CB0">
        <w:rPr>
          <w:rFonts w:ascii="仿宋" w:eastAsia="仿宋" w:hAnsi="仿宋" w:cs="仿宋_GB2312"/>
          <w:sz w:val="32"/>
          <w:szCs w:val="32"/>
        </w:rPr>
        <w:t xml:space="preserve">93.72 </w:t>
      </w:r>
      <w:r w:rsidRPr="00551CB0">
        <w:rPr>
          <w:rFonts w:ascii="仿宋" w:eastAsia="仿宋" w:hAnsi="仿宋" w:cs="仿宋_GB2312" w:hint="eastAsia"/>
          <w:sz w:val="32"/>
          <w:szCs w:val="32"/>
        </w:rPr>
        <w:t>万元，较</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w:t>
      </w:r>
      <w:r w:rsidRPr="00551CB0">
        <w:rPr>
          <w:rFonts w:ascii="仿宋" w:eastAsia="仿宋" w:hAnsi="仿宋" w:cs="仿宋_GB2312"/>
          <w:sz w:val="32"/>
          <w:szCs w:val="32"/>
        </w:rPr>
        <w:t xml:space="preserve">18.95  </w:t>
      </w:r>
      <w:r w:rsidRPr="00551CB0">
        <w:rPr>
          <w:rFonts w:ascii="仿宋" w:eastAsia="仿宋" w:hAnsi="仿宋" w:cs="仿宋_GB2312" w:hint="eastAsia"/>
          <w:sz w:val="32"/>
          <w:szCs w:val="32"/>
        </w:rPr>
        <w:t>万元，增长</w:t>
      </w:r>
      <w:r w:rsidRPr="00551CB0">
        <w:rPr>
          <w:rFonts w:ascii="仿宋" w:eastAsia="仿宋" w:hAnsi="仿宋" w:cs="仿宋_GB2312"/>
          <w:sz w:val="32"/>
          <w:szCs w:val="32"/>
        </w:rPr>
        <w:t>25.34  %</w:t>
      </w:r>
      <w:r w:rsidRPr="00551CB0">
        <w:rPr>
          <w:rFonts w:ascii="仿宋" w:eastAsia="仿宋" w:hAnsi="仿宋" w:cs="仿宋_GB2312" w:hint="eastAsia"/>
          <w:sz w:val="32"/>
          <w:szCs w:val="32"/>
        </w:rPr>
        <w:t>。主要原因是调资。</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hint="eastAsia"/>
          <w:sz w:val="32"/>
          <w:szCs w:val="32"/>
        </w:rPr>
        <w:t>（二）</w:t>
      </w:r>
      <w:r w:rsidRPr="00551CB0">
        <w:rPr>
          <w:rFonts w:ascii="仿宋" w:eastAsia="仿宋" w:hAnsi="仿宋" w:cs="仿宋_GB2312"/>
          <w:sz w:val="32"/>
          <w:szCs w:val="32"/>
        </w:rPr>
        <w:t xml:space="preserve">2080109 </w:t>
      </w:r>
      <w:r w:rsidRPr="00551CB0">
        <w:rPr>
          <w:rFonts w:ascii="仿宋" w:eastAsia="仿宋" w:hAnsi="仿宋" w:cs="仿宋_GB2312" w:hint="eastAsia"/>
          <w:sz w:val="32"/>
          <w:szCs w:val="32"/>
        </w:rPr>
        <w:t>社会保险经办机构支出</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商品和服务支出</w:t>
      </w:r>
      <w:r w:rsidRPr="00551CB0">
        <w:rPr>
          <w:rFonts w:ascii="仿宋" w:eastAsia="仿宋" w:hAnsi="仿宋" w:cs="仿宋_GB2312"/>
          <w:sz w:val="32"/>
          <w:szCs w:val="32"/>
        </w:rPr>
        <w:t xml:space="preserve">3.84 </w:t>
      </w:r>
      <w:r w:rsidRPr="00551CB0">
        <w:rPr>
          <w:rFonts w:ascii="仿宋" w:eastAsia="仿宋" w:hAnsi="仿宋" w:cs="仿宋_GB2312" w:hint="eastAsia"/>
          <w:sz w:val="32"/>
          <w:szCs w:val="32"/>
        </w:rPr>
        <w:t>万元，较</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年决算数减少</w:t>
      </w:r>
      <w:r w:rsidRPr="00551CB0">
        <w:rPr>
          <w:rFonts w:ascii="仿宋" w:eastAsia="仿宋" w:hAnsi="仿宋" w:cs="仿宋_GB2312"/>
          <w:sz w:val="32"/>
          <w:szCs w:val="32"/>
        </w:rPr>
        <w:t xml:space="preserve">2.73  </w:t>
      </w:r>
      <w:r w:rsidRPr="00551CB0">
        <w:rPr>
          <w:rFonts w:ascii="仿宋" w:eastAsia="仿宋" w:hAnsi="仿宋" w:cs="仿宋_GB2312" w:hint="eastAsia"/>
          <w:sz w:val="32"/>
          <w:szCs w:val="32"/>
        </w:rPr>
        <w:t>万元，下降</w:t>
      </w:r>
      <w:r w:rsidRPr="00551CB0">
        <w:rPr>
          <w:rFonts w:ascii="仿宋" w:eastAsia="仿宋" w:hAnsi="仿宋" w:cs="仿宋_GB2312"/>
          <w:sz w:val="32"/>
          <w:szCs w:val="32"/>
        </w:rPr>
        <w:t>41.55%</w:t>
      </w:r>
      <w:r w:rsidRPr="00551CB0">
        <w:rPr>
          <w:rFonts w:ascii="仿宋" w:eastAsia="仿宋" w:hAnsi="仿宋" w:cs="仿宋_GB2312" w:hint="eastAsia"/>
          <w:sz w:val="32"/>
          <w:szCs w:val="32"/>
        </w:rPr>
        <w:t>。主要原因是临时聘用人员工资支出。</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hint="eastAsia"/>
          <w:sz w:val="32"/>
          <w:szCs w:val="32"/>
        </w:rPr>
        <w:t>（三）</w:t>
      </w:r>
      <w:r w:rsidRPr="00551CB0">
        <w:rPr>
          <w:rFonts w:ascii="仿宋" w:eastAsia="仿宋" w:hAnsi="仿宋" w:cs="仿宋_GB2312"/>
          <w:sz w:val="32"/>
          <w:szCs w:val="32"/>
        </w:rPr>
        <w:t xml:space="preserve">2080109 </w:t>
      </w:r>
      <w:r w:rsidRPr="00551CB0">
        <w:rPr>
          <w:rFonts w:ascii="仿宋" w:eastAsia="仿宋" w:hAnsi="仿宋" w:cs="仿宋_GB2312" w:hint="eastAsia"/>
          <w:sz w:val="32"/>
          <w:szCs w:val="32"/>
        </w:rPr>
        <w:t>社会保险经办机构支出</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对个人和家庭的补助支出</w:t>
      </w:r>
      <w:r w:rsidRPr="00551CB0">
        <w:rPr>
          <w:rFonts w:ascii="仿宋" w:eastAsia="仿宋" w:hAnsi="仿宋" w:cs="仿宋_GB2312"/>
          <w:sz w:val="32"/>
          <w:szCs w:val="32"/>
        </w:rPr>
        <w:t xml:space="preserve">11.56 </w:t>
      </w:r>
      <w:r w:rsidRPr="00551CB0">
        <w:rPr>
          <w:rFonts w:ascii="仿宋" w:eastAsia="仿宋" w:hAnsi="仿宋" w:cs="仿宋_GB2312" w:hint="eastAsia"/>
          <w:sz w:val="32"/>
          <w:szCs w:val="32"/>
        </w:rPr>
        <w:t>万元，较</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w:t>
      </w:r>
      <w:r w:rsidRPr="00551CB0">
        <w:rPr>
          <w:rFonts w:ascii="仿宋" w:eastAsia="仿宋" w:hAnsi="仿宋" w:cs="仿宋_GB2312"/>
          <w:sz w:val="32"/>
          <w:szCs w:val="32"/>
        </w:rPr>
        <w:t xml:space="preserve">0.69  </w:t>
      </w:r>
      <w:r w:rsidRPr="00551CB0">
        <w:rPr>
          <w:rFonts w:ascii="仿宋" w:eastAsia="仿宋" w:hAnsi="仿宋" w:cs="仿宋_GB2312" w:hint="eastAsia"/>
          <w:sz w:val="32"/>
          <w:szCs w:val="32"/>
        </w:rPr>
        <w:t>万元，增长</w:t>
      </w:r>
      <w:r w:rsidRPr="00551CB0">
        <w:rPr>
          <w:rFonts w:ascii="仿宋" w:eastAsia="仿宋" w:hAnsi="仿宋" w:cs="仿宋_GB2312"/>
          <w:sz w:val="32"/>
          <w:szCs w:val="32"/>
        </w:rPr>
        <w:t>6.35 %</w:t>
      </w:r>
      <w:r w:rsidRPr="00551CB0">
        <w:rPr>
          <w:rFonts w:ascii="仿宋" w:eastAsia="仿宋" w:hAnsi="仿宋" w:cs="仿宋_GB2312" w:hint="eastAsia"/>
          <w:sz w:val="32"/>
          <w:szCs w:val="32"/>
        </w:rPr>
        <w:t>。主要原因是高龄津补贴等。</w:t>
      </w:r>
    </w:p>
    <w:p w:rsidR="001F4AF8" w:rsidRDefault="001F4AF8" w:rsidP="00E60FB9">
      <w:pPr>
        <w:tabs>
          <w:tab w:val="left" w:pos="7513"/>
        </w:tabs>
        <w:adjustRightInd w:val="0"/>
        <w:snapToGrid w:val="0"/>
        <w:spacing w:line="620" w:lineRule="exact"/>
        <w:ind w:firstLineChars="200" w:firstLine="31680"/>
        <w:rPr>
          <w:rFonts w:ascii="仿宋_GB2312" w:eastAsia="仿宋_GB2312" w:hAnsi="仿宋_GB2312" w:cs="仿宋_GB2312"/>
          <w:b/>
          <w:sz w:val="32"/>
          <w:szCs w:val="32"/>
        </w:rPr>
      </w:pPr>
      <w:r>
        <w:rPr>
          <w:rFonts w:ascii="仿宋_GB2312" w:eastAsia="仿宋_GB2312" w:hAnsi="仿宋_GB2312" w:cs="仿宋_GB2312" w:hint="eastAsia"/>
          <w:b/>
          <w:sz w:val="32"/>
          <w:szCs w:val="32"/>
        </w:rPr>
        <w:t>六、政府性基金支出决算情况</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sz w:val="32"/>
          <w:szCs w:val="32"/>
        </w:rPr>
        <w:t>2016</w:t>
      </w:r>
      <w:r w:rsidRPr="00551CB0">
        <w:rPr>
          <w:rFonts w:ascii="仿宋" w:eastAsia="仿宋" w:hAnsi="仿宋" w:cs="仿宋_GB2312" w:hint="eastAsia"/>
          <w:sz w:val="32"/>
          <w:szCs w:val="32"/>
        </w:rPr>
        <w:t>年政府性基金支出</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万元，比</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年决算数增加（减少）</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万元，增长（下降）</w:t>
      </w:r>
      <w:r w:rsidRPr="00551CB0">
        <w:rPr>
          <w:rFonts w:ascii="仿宋" w:eastAsia="仿宋" w:hAnsi="仿宋" w:cs="仿宋_GB2312"/>
          <w:sz w:val="32"/>
          <w:szCs w:val="32"/>
        </w:rPr>
        <w:t>0  %</w:t>
      </w:r>
      <w:r w:rsidRPr="00551CB0">
        <w:rPr>
          <w:rFonts w:ascii="仿宋" w:eastAsia="仿宋" w:hAnsi="仿宋" w:cs="仿宋_GB2312" w:hint="eastAsia"/>
          <w:sz w:val="32"/>
          <w:szCs w:val="32"/>
        </w:rPr>
        <w:t>，具体情况如下</w:t>
      </w:r>
      <w:r w:rsidRPr="00551CB0">
        <w:rPr>
          <w:rFonts w:ascii="仿宋" w:eastAsia="仿宋" w:hAnsi="仿宋" w:cs="仿宋_GB2312"/>
          <w:sz w:val="32"/>
          <w:szCs w:val="32"/>
        </w:rPr>
        <w:t>(</w:t>
      </w:r>
      <w:r w:rsidRPr="00551CB0">
        <w:rPr>
          <w:rFonts w:ascii="仿宋" w:eastAsia="仿宋" w:hAnsi="仿宋" w:cs="仿宋_GB2312" w:hint="eastAsia"/>
          <w:sz w:val="32"/>
          <w:szCs w:val="32"/>
        </w:rPr>
        <w:t>按项级科目统计</w:t>
      </w:r>
      <w:r w:rsidRPr="00551CB0">
        <w:rPr>
          <w:rFonts w:ascii="仿宋" w:eastAsia="仿宋" w:hAnsi="仿宋" w:cs="仿宋_GB2312"/>
          <w:sz w:val="32"/>
          <w:szCs w:val="32"/>
        </w:rPr>
        <w:t>)</w:t>
      </w:r>
      <w:r w:rsidRPr="00551CB0">
        <w:rPr>
          <w:rFonts w:ascii="仿宋" w:eastAsia="仿宋" w:hAnsi="仿宋" w:cs="仿宋_GB2312" w:hint="eastAsia"/>
          <w:sz w:val="32"/>
          <w:szCs w:val="32"/>
        </w:rPr>
        <w:t>：</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hint="eastAsia"/>
          <w:sz w:val="32"/>
          <w:szCs w:val="32"/>
        </w:rPr>
        <w:t>（一）</w:t>
      </w:r>
      <w:r w:rsidRPr="00551CB0">
        <w:rPr>
          <w:rFonts w:ascii="仿宋" w:eastAsia="仿宋" w:hAnsi="仿宋" w:cs="仿宋_GB2312"/>
          <w:sz w:val="32"/>
          <w:szCs w:val="32"/>
        </w:rPr>
        <w:t xml:space="preserve">2080109 </w:t>
      </w:r>
      <w:r w:rsidRPr="00551CB0">
        <w:rPr>
          <w:rFonts w:ascii="仿宋" w:eastAsia="仿宋" w:hAnsi="仿宋" w:cs="仿宋_GB2312" w:hint="eastAsia"/>
          <w:sz w:val="32"/>
          <w:szCs w:val="32"/>
        </w:rPr>
        <w:t>社会保险经办机构支出</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工资福利支出</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万元，较</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年决算数增加（减少）</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万元，增长（下降）</w:t>
      </w:r>
      <w:r w:rsidRPr="00551CB0">
        <w:rPr>
          <w:rFonts w:ascii="仿宋" w:eastAsia="仿宋" w:hAnsi="仿宋" w:cs="仿宋_GB2312"/>
          <w:sz w:val="32"/>
          <w:szCs w:val="32"/>
        </w:rPr>
        <w:t>0  %</w:t>
      </w:r>
      <w:r w:rsidRPr="00551CB0">
        <w:rPr>
          <w:rFonts w:ascii="仿宋" w:eastAsia="仿宋" w:hAnsi="仿宋" w:cs="仿宋_GB2312" w:hint="eastAsia"/>
          <w:sz w:val="32"/>
          <w:szCs w:val="32"/>
        </w:rPr>
        <w:t>。主要是：此项没安排。</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hint="eastAsia"/>
          <w:sz w:val="32"/>
          <w:szCs w:val="32"/>
        </w:rPr>
        <w:t>（二）</w:t>
      </w:r>
      <w:r w:rsidRPr="00551CB0">
        <w:rPr>
          <w:rFonts w:ascii="仿宋" w:eastAsia="仿宋" w:hAnsi="仿宋" w:cs="仿宋_GB2312"/>
          <w:sz w:val="32"/>
          <w:szCs w:val="32"/>
        </w:rPr>
        <w:t xml:space="preserve">2080109 </w:t>
      </w:r>
      <w:r w:rsidRPr="00551CB0">
        <w:rPr>
          <w:rFonts w:ascii="仿宋" w:eastAsia="仿宋" w:hAnsi="仿宋" w:cs="仿宋_GB2312" w:hint="eastAsia"/>
          <w:sz w:val="32"/>
          <w:szCs w:val="32"/>
        </w:rPr>
        <w:t>社会保险经办机构支出</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商品和服务支出</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万元，较</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年决算数增加（减少）</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万元，增长（下降）</w:t>
      </w:r>
      <w:r w:rsidRPr="00551CB0">
        <w:rPr>
          <w:rFonts w:ascii="仿宋" w:eastAsia="仿宋" w:hAnsi="仿宋" w:cs="仿宋_GB2312"/>
          <w:sz w:val="32"/>
          <w:szCs w:val="32"/>
        </w:rPr>
        <w:t>0  %</w:t>
      </w:r>
      <w:r w:rsidRPr="00551CB0">
        <w:rPr>
          <w:rFonts w:ascii="仿宋" w:eastAsia="仿宋" w:hAnsi="仿宋" w:cs="仿宋_GB2312" w:hint="eastAsia"/>
          <w:sz w:val="32"/>
          <w:szCs w:val="32"/>
        </w:rPr>
        <w:t>。主要是：此项没安排。</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（三）</w:t>
      </w:r>
      <w:r w:rsidRPr="00551CB0">
        <w:rPr>
          <w:rFonts w:ascii="仿宋" w:eastAsia="仿宋" w:hAnsi="仿宋" w:cs="仿宋_GB2312"/>
          <w:sz w:val="32"/>
          <w:szCs w:val="32"/>
        </w:rPr>
        <w:t xml:space="preserve">2080109 </w:t>
      </w:r>
      <w:r w:rsidRPr="00551CB0">
        <w:rPr>
          <w:rFonts w:ascii="仿宋" w:eastAsia="仿宋" w:hAnsi="仿宋" w:cs="仿宋_GB2312" w:hint="eastAsia"/>
          <w:sz w:val="32"/>
          <w:szCs w:val="32"/>
        </w:rPr>
        <w:t>社会保险经办机构支出</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对个人和家庭补助支出</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万元，较</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年决算数增加（减少）</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万元，增长（下降）</w:t>
      </w:r>
      <w:r w:rsidRPr="00551CB0">
        <w:rPr>
          <w:rFonts w:ascii="仿宋" w:eastAsia="仿宋" w:hAnsi="仿宋" w:cs="仿宋_GB2312"/>
          <w:sz w:val="32"/>
          <w:szCs w:val="32"/>
        </w:rPr>
        <w:t>0  %</w:t>
      </w:r>
      <w:r w:rsidRPr="00551CB0">
        <w:rPr>
          <w:rFonts w:ascii="仿宋" w:eastAsia="仿宋" w:hAnsi="仿宋" w:cs="仿宋_GB2312" w:hint="eastAsia"/>
          <w:sz w:val="32"/>
          <w:szCs w:val="32"/>
        </w:rPr>
        <w:t>。主要是：此项没安排。</w:t>
      </w:r>
    </w:p>
    <w:p w:rsidR="001F4AF8" w:rsidRDefault="001F4AF8" w:rsidP="00E60FB9">
      <w:pPr>
        <w:tabs>
          <w:tab w:val="left" w:pos="7513"/>
        </w:tabs>
        <w:adjustRightInd w:val="0"/>
        <w:snapToGrid w:val="0"/>
        <w:spacing w:line="620" w:lineRule="exact"/>
        <w:ind w:firstLineChars="200" w:firstLine="31680"/>
        <w:rPr>
          <w:rFonts w:ascii="仿宋_GB2312" w:eastAsia="仿宋_GB2312" w:hAnsi="仿宋_GB2312" w:cs="仿宋_GB2312"/>
          <w:b/>
          <w:sz w:val="32"/>
          <w:szCs w:val="32"/>
        </w:rPr>
      </w:pPr>
      <w:r>
        <w:rPr>
          <w:rFonts w:ascii="仿宋_GB2312" w:eastAsia="仿宋_GB2312" w:hAnsi="仿宋_GB2312" w:cs="仿宋_GB2312" w:hint="eastAsia"/>
          <w:b/>
          <w:sz w:val="32"/>
          <w:szCs w:val="32"/>
        </w:rPr>
        <w:t>七、“三公”经费公共财政拨款支出决算情况</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sz w:val="32"/>
          <w:szCs w:val="32"/>
        </w:rPr>
        <w:t>2016</w:t>
      </w:r>
      <w:r w:rsidRPr="00551CB0">
        <w:rPr>
          <w:rFonts w:ascii="仿宋" w:eastAsia="仿宋" w:hAnsi="仿宋" w:cs="仿宋_GB2312" w:hint="eastAsia"/>
          <w:sz w:val="32"/>
          <w:szCs w:val="32"/>
        </w:rPr>
        <w:t>年“三公”经费公共财政拨款支出</w:t>
      </w:r>
      <w:r w:rsidRPr="00551CB0">
        <w:rPr>
          <w:rFonts w:ascii="仿宋" w:eastAsia="仿宋" w:hAnsi="仿宋" w:cs="仿宋_GB2312"/>
          <w:sz w:val="32"/>
          <w:szCs w:val="32"/>
        </w:rPr>
        <w:t>0</w:t>
      </w:r>
      <w:r w:rsidRPr="00551CB0">
        <w:rPr>
          <w:rFonts w:ascii="仿宋" w:eastAsia="仿宋" w:hAnsi="仿宋" w:cs="仿宋_GB2312" w:hint="eastAsia"/>
          <w:sz w:val="32"/>
          <w:szCs w:val="32"/>
        </w:rPr>
        <w:t>万元，同比下降（增长）</w:t>
      </w:r>
      <w:r w:rsidRPr="00551CB0">
        <w:rPr>
          <w:rFonts w:ascii="仿宋" w:eastAsia="仿宋" w:hAnsi="仿宋" w:cs="仿宋_GB2312"/>
          <w:sz w:val="32"/>
          <w:szCs w:val="32"/>
        </w:rPr>
        <w:t>0  %</w:t>
      </w:r>
      <w:r w:rsidRPr="00551CB0">
        <w:rPr>
          <w:rFonts w:ascii="仿宋" w:eastAsia="仿宋" w:hAnsi="仿宋" w:cs="仿宋_GB2312" w:hint="eastAsia"/>
          <w:sz w:val="32"/>
          <w:szCs w:val="32"/>
        </w:rPr>
        <w:t>。具体情况如下：</w:t>
      </w:r>
      <w:r w:rsidRPr="00551CB0">
        <w:rPr>
          <w:rFonts w:ascii="仿宋" w:eastAsia="仿宋" w:hAnsi="仿宋" w:cs="仿宋_GB2312"/>
          <w:sz w:val="32"/>
          <w:szCs w:val="32"/>
        </w:rPr>
        <w:br/>
      </w:r>
      <w:r w:rsidRPr="00551CB0">
        <w:rPr>
          <w:rFonts w:ascii="仿宋" w:eastAsia="仿宋" w:hAnsi="仿宋" w:cs="仿宋_GB2312" w:hint="eastAsia"/>
          <w:sz w:val="32"/>
          <w:szCs w:val="32"/>
        </w:rPr>
        <w:t xml:space="preserve">　　（一）因公出国（境）</w:t>
      </w:r>
      <w:r w:rsidRPr="00551CB0">
        <w:rPr>
          <w:rFonts w:ascii="仿宋" w:eastAsia="仿宋" w:hAnsi="仿宋" w:cs="仿宋_GB2312"/>
          <w:sz w:val="32"/>
          <w:szCs w:val="32"/>
        </w:rPr>
        <w:t>0</w:t>
      </w:r>
      <w:r w:rsidRPr="00551CB0">
        <w:rPr>
          <w:rFonts w:ascii="仿宋" w:eastAsia="仿宋" w:hAnsi="仿宋" w:cs="仿宋_GB2312" w:hint="eastAsia"/>
          <w:sz w:val="32"/>
          <w:szCs w:val="32"/>
        </w:rPr>
        <w:t>费万元，主要是此项没安排要。</w:t>
      </w:r>
      <w:r w:rsidRPr="00551CB0">
        <w:rPr>
          <w:rFonts w:ascii="仿宋" w:eastAsia="仿宋" w:hAnsi="仿宋" w:cs="仿宋_GB2312"/>
          <w:sz w:val="32"/>
          <w:szCs w:val="32"/>
        </w:rPr>
        <w:t>2016</w:t>
      </w:r>
      <w:r w:rsidRPr="00551CB0">
        <w:rPr>
          <w:rFonts w:ascii="仿宋" w:eastAsia="仿宋" w:hAnsi="仿宋" w:cs="仿宋_GB2312" w:hint="eastAsia"/>
          <w:sz w:val="32"/>
          <w:szCs w:val="32"/>
        </w:rPr>
        <w:t>年本单位组织出国团组</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个，参加其他单位出国团组</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个；全年因公出国（境）累计</w:t>
      </w:r>
      <w:r w:rsidRPr="00551CB0">
        <w:rPr>
          <w:rFonts w:ascii="仿宋" w:eastAsia="仿宋" w:hAnsi="仿宋" w:cs="仿宋_GB2312"/>
          <w:sz w:val="32"/>
          <w:szCs w:val="32"/>
        </w:rPr>
        <w:t xml:space="preserve">0 </w:t>
      </w:r>
      <w:r w:rsidRPr="00551CB0">
        <w:rPr>
          <w:rFonts w:ascii="仿宋" w:eastAsia="仿宋" w:hAnsi="仿宋" w:cs="仿宋_GB2312" w:hint="eastAsia"/>
          <w:sz w:val="32"/>
          <w:szCs w:val="32"/>
        </w:rPr>
        <w:t>人次。与</w:t>
      </w:r>
      <w:r w:rsidRPr="00551CB0">
        <w:rPr>
          <w:rFonts w:ascii="仿宋" w:eastAsia="仿宋" w:hAnsi="仿宋" w:cs="仿宋_GB2312"/>
          <w:sz w:val="32"/>
          <w:szCs w:val="32"/>
        </w:rPr>
        <w:t>2015</w:t>
      </w:r>
      <w:r w:rsidRPr="00551CB0">
        <w:rPr>
          <w:rFonts w:ascii="仿宋" w:eastAsia="仿宋" w:hAnsi="仿宋" w:cs="仿宋_GB2312" w:hint="eastAsia"/>
          <w:sz w:val="32"/>
          <w:szCs w:val="32"/>
        </w:rPr>
        <w:t>年相比</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因公出国（境）经费支出下降（增长）</w:t>
      </w:r>
      <w:r w:rsidRPr="00551CB0">
        <w:rPr>
          <w:rFonts w:ascii="仿宋" w:eastAsia="仿宋" w:hAnsi="仿宋" w:cs="仿宋_GB2312"/>
          <w:sz w:val="32"/>
          <w:szCs w:val="32"/>
        </w:rPr>
        <w:t>0 %</w:t>
      </w:r>
      <w:r w:rsidRPr="00551CB0">
        <w:rPr>
          <w:rFonts w:ascii="仿宋" w:eastAsia="仿宋" w:hAnsi="仿宋" w:cs="仿宋_GB2312" w:hint="eastAsia"/>
          <w:sz w:val="32"/>
          <w:szCs w:val="32"/>
        </w:rPr>
        <w:t>，主要是</w:t>
      </w:r>
      <w:r w:rsidRPr="00551CB0">
        <w:rPr>
          <w:rFonts w:ascii="仿宋" w:eastAsia="仿宋" w:hAnsi="仿宋" w:cs="仿宋_GB2312"/>
          <w:sz w:val="32"/>
          <w:szCs w:val="32"/>
        </w:rPr>
        <w:t>:</w:t>
      </w:r>
      <w:r w:rsidRPr="00551CB0">
        <w:rPr>
          <w:rFonts w:ascii="仿宋" w:eastAsia="仿宋" w:hAnsi="仿宋" w:cs="仿宋_GB2312" w:hint="eastAsia"/>
          <w:sz w:val="32"/>
          <w:szCs w:val="32"/>
        </w:rPr>
        <w:t>此项没安排。</w:t>
      </w:r>
      <w:r w:rsidRPr="00551CB0">
        <w:rPr>
          <w:rFonts w:ascii="仿宋" w:eastAsia="仿宋" w:hAnsi="仿宋" w:cs="仿宋_GB2312"/>
          <w:sz w:val="32"/>
          <w:szCs w:val="32"/>
        </w:rPr>
        <w:br/>
        <w:t xml:space="preserve">    </w:t>
      </w:r>
      <w:r w:rsidRPr="00551CB0">
        <w:rPr>
          <w:rFonts w:ascii="仿宋" w:eastAsia="仿宋" w:hAnsi="仿宋" w:cs="仿宋_GB2312" w:hint="eastAsia"/>
          <w:sz w:val="32"/>
          <w:szCs w:val="32"/>
        </w:rPr>
        <w:t>（二）公务用车购置及运行费</w:t>
      </w:r>
      <w:r w:rsidRPr="00551CB0">
        <w:rPr>
          <w:rFonts w:ascii="仿宋" w:eastAsia="仿宋" w:hAnsi="仿宋" w:cs="仿宋_GB2312"/>
          <w:sz w:val="32"/>
          <w:szCs w:val="32"/>
        </w:rPr>
        <w:t>0</w:t>
      </w:r>
      <w:r w:rsidRPr="00551CB0">
        <w:rPr>
          <w:rFonts w:ascii="仿宋" w:eastAsia="仿宋" w:hAnsi="仿宋" w:cs="仿宋_GB2312" w:hint="eastAsia"/>
          <w:sz w:val="32"/>
          <w:szCs w:val="32"/>
        </w:rPr>
        <w:t>万元。其中：公务用车购置费</w:t>
      </w:r>
      <w:r w:rsidRPr="00551CB0">
        <w:rPr>
          <w:rFonts w:ascii="仿宋" w:eastAsia="仿宋" w:hAnsi="仿宋" w:cs="仿宋_GB2312"/>
          <w:sz w:val="32"/>
          <w:szCs w:val="32"/>
        </w:rPr>
        <w:t>0</w:t>
      </w:r>
      <w:r w:rsidRPr="00551CB0">
        <w:rPr>
          <w:rFonts w:ascii="仿宋" w:eastAsia="仿宋" w:hAnsi="仿宋" w:cs="仿宋_GB2312" w:hint="eastAsia"/>
          <w:sz w:val="32"/>
          <w:szCs w:val="32"/>
        </w:rPr>
        <w:t>万元，</w:t>
      </w:r>
      <w:r w:rsidRPr="00551CB0">
        <w:rPr>
          <w:rFonts w:ascii="仿宋" w:eastAsia="仿宋" w:hAnsi="仿宋" w:cs="仿宋_GB2312"/>
          <w:sz w:val="32"/>
          <w:szCs w:val="32"/>
        </w:rPr>
        <w:t>2016</w:t>
      </w:r>
      <w:r w:rsidRPr="00551CB0">
        <w:rPr>
          <w:rFonts w:ascii="仿宋" w:eastAsia="仿宋" w:hAnsi="仿宋" w:cs="仿宋_GB2312" w:hint="eastAsia"/>
          <w:sz w:val="32"/>
          <w:szCs w:val="32"/>
        </w:rPr>
        <w:t>年公务用车购置</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辆。公务用车运行费</w:t>
      </w:r>
      <w:r w:rsidRPr="00551CB0">
        <w:rPr>
          <w:rFonts w:ascii="仿宋" w:eastAsia="仿宋" w:hAnsi="仿宋" w:cs="仿宋_GB2312"/>
          <w:sz w:val="32"/>
          <w:szCs w:val="32"/>
        </w:rPr>
        <w:t>0</w:t>
      </w:r>
      <w:r w:rsidRPr="00551CB0">
        <w:rPr>
          <w:rFonts w:ascii="仿宋" w:eastAsia="仿宋" w:hAnsi="仿宋" w:cs="仿宋_GB2312" w:hint="eastAsia"/>
          <w:sz w:val="32"/>
          <w:szCs w:val="32"/>
        </w:rPr>
        <w:t>万元，主要用于公务用车燃油、维修、保险等方面支出，年末公务用车保有量</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辆。与</w:t>
      </w:r>
      <w:r w:rsidRPr="00551CB0">
        <w:rPr>
          <w:rFonts w:ascii="仿宋" w:eastAsia="仿宋" w:hAnsi="仿宋" w:cs="仿宋_GB2312"/>
          <w:sz w:val="32"/>
          <w:szCs w:val="32"/>
        </w:rPr>
        <w:t>2015</w:t>
      </w:r>
      <w:r w:rsidRPr="00551CB0">
        <w:rPr>
          <w:rFonts w:ascii="仿宋" w:eastAsia="仿宋" w:hAnsi="仿宋" w:cs="仿宋_GB2312" w:hint="eastAsia"/>
          <w:sz w:val="32"/>
          <w:szCs w:val="32"/>
        </w:rPr>
        <w:t>年相比，公务用车购置费和运行费分别下降（增长）</w:t>
      </w:r>
      <w:r w:rsidRPr="00551CB0">
        <w:rPr>
          <w:rFonts w:ascii="仿宋" w:eastAsia="仿宋" w:hAnsi="仿宋" w:cs="仿宋_GB2312"/>
          <w:sz w:val="32"/>
          <w:szCs w:val="32"/>
        </w:rPr>
        <w:t>0 %</w:t>
      </w:r>
      <w:r w:rsidRPr="00551CB0">
        <w:rPr>
          <w:rFonts w:ascii="仿宋" w:eastAsia="仿宋" w:hAnsi="仿宋" w:cs="仿宋_GB2312" w:hint="eastAsia"/>
          <w:sz w:val="32"/>
          <w:szCs w:val="32"/>
        </w:rPr>
        <w:t>，主要是</w:t>
      </w:r>
      <w:r w:rsidRPr="00551CB0">
        <w:rPr>
          <w:rFonts w:ascii="仿宋" w:eastAsia="仿宋" w:hAnsi="仿宋" w:cs="仿宋_GB2312"/>
          <w:sz w:val="32"/>
          <w:szCs w:val="32"/>
        </w:rPr>
        <w:t>:</w:t>
      </w:r>
      <w:r w:rsidRPr="00551CB0">
        <w:rPr>
          <w:rFonts w:ascii="仿宋" w:eastAsia="仿宋" w:hAnsi="仿宋" w:cs="仿宋_GB2312" w:hint="eastAsia"/>
          <w:sz w:val="32"/>
          <w:szCs w:val="32"/>
        </w:rPr>
        <w:t>此项没安排。</w:t>
      </w:r>
      <w:r w:rsidRPr="00551CB0">
        <w:rPr>
          <w:rFonts w:ascii="仿宋" w:eastAsia="仿宋" w:hAnsi="仿宋" w:cs="仿宋_GB2312"/>
          <w:sz w:val="32"/>
          <w:szCs w:val="32"/>
        </w:rPr>
        <w:br/>
      </w:r>
      <w:r w:rsidRPr="00551CB0">
        <w:rPr>
          <w:rFonts w:ascii="仿宋" w:eastAsia="仿宋" w:hAnsi="仿宋" w:cs="仿宋_GB2312" w:hint="eastAsia"/>
          <w:sz w:val="32"/>
          <w:szCs w:val="32"/>
        </w:rPr>
        <w:t xml:space="preserve">　　（三）公务接待费</w:t>
      </w:r>
      <w:r w:rsidRPr="00551CB0">
        <w:rPr>
          <w:rFonts w:ascii="仿宋" w:eastAsia="仿宋" w:hAnsi="仿宋" w:cs="仿宋_GB2312"/>
          <w:sz w:val="32"/>
          <w:szCs w:val="32"/>
        </w:rPr>
        <w:t>0</w:t>
      </w:r>
      <w:r w:rsidRPr="00551CB0">
        <w:rPr>
          <w:rFonts w:ascii="仿宋" w:eastAsia="仿宋" w:hAnsi="仿宋" w:cs="仿宋_GB2312" w:hint="eastAsia"/>
          <w:sz w:val="32"/>
          <w:szCs w:val="32"/>
        </w:rPr>
        <w:t>万元。主要此项没安排等方面的接待活动，累计接待</w:t>
      </w:r>
      <w:r w:rsidRPr="00551CB0">
        <w:rPr>
          <w:rFonts w:ascii="仿宋" w:eastAsia="仿宋" w:hAnsi="仿宋" w:cs="仿宋_GB2312"/>
          <w:sz w:val="32"/>
          <w:szCs w:val="32"/>
        </w:rPr>
        <w:t xml:space="preserve"> 0 </w:t>
      </w:r>
      <w:r w:rsidRPr="00551CB0">
        <w:rPr>
          <w:rFonts w:ascii="仿宋" w:eastAsia="仿宋" w:hAnsi="仿宋" w:cs="仿宋_GB2312" w:hint="eastAsia"/>
          <w:sz w:val="32"/>
          <w:szCs w:val="32"/>
        </w:rPr>
        <w:t>批次、接待总人数。与</w:t>
      </w:r>
      <w:r w:rsidRPr="00551CB0">
        <w:rPr>
          <w:rFonts w:ascii="仿宋" w:eastAsia="仿宋" w:hAnsi="仿宋" w:cs="仿宋_GB2312"/>
          <w:sz w:val="32"/>
          <w:szCs w:val="32"/>
        </w:rPr>
        <w:t>2015</w:t>
      </w:r>
      <w:r w:rsidRPr="00551CB0">
        <w:rPr>
          <w:rFonts w:ascii="仿宋" w:eastAsia="仿宋" w:hAnsi="仿宋" w:cs="仿宋_GB2312" w:hint="eastAsia"/>
          <w:sz w:val="32"/>
          <w:szCs w:val="32"/>
        </w:rPr>
        <w:t>年相比</w:t>
      </w:r>
      <w:r w:rsidRPr="00551CB0">
        <w:rPr>
          <w:rFonts w:ascii="仿宋" w:eastAsia="仿宋" w:hAnsi="仿宋" w:cs="仿宋_GB2312"/>
          <w:sz w:val="32"/>
          <w:szCs w:val="32"/>
        </w:rPr>
        <w:t xml:space="preserve">, </w:t>
      </w:r>
      <w:r w:rsidRPr="00551CB0">
        <w:rPr>
          <w:rFonts w:ascii="仿宋" w:eastAsia="仿宋" w:hAnsi="仿宋" w:cs="仿宋_GB2312" w:hint="eastAsia"/>
          <w:sz w:val="32"/>
          <w:szCs w:val="32"/>
        </w:rPr>
        <w:t>公务接待费支出下降（增长）</w:t>
      </w:r>
      <w:r w:rsidRPr="00551CB0">
        <w:rPr>
          <w:rFonts w:ascii="仿宋" w:eastAsia="仿宋" w:hAnsi="仿宋" w:cs="仿宋_GB2312"/>
          <w:sz w:val="32"/>
          <w:szCs w:val="32"/>
        </w:rPr>
        <w:t>0%</w:t>
      </w:r>
      <w:r w:rsidRPr="00551CB0">
        <w:rPr>
          <w:rFonts w:ascii="仿宋" w:eastAsia="仿宋" w:hAnsi="仿宋" w:cs="仿宋_GB2312" w:hint="eastAsia"/>
          <w:sz w:val="32"/>
          <w:szCs w:val="32"/>
        </w:rPr>
        <w:t>，主要是</w:t>
      </w:r>
      <w:r w:rsidRPr="00551CB0">
        <w:rPr>
          <w:rFonts w:ascii="仿宋" w:eastAsia="仿宋" w:hAnsi="仿宋" w:cs="仿宋_GB2312"/>
          <w:sz w:val="32"/>
          <w:szCs w:val="32"/>
        </w:rPr>
        <w:t>:</w:t>
      </w:r>
      <w:r w:rsidRPr="00551CB0">
        <w:rPr>
          <w:rFonts w:ascii="仿宋" w:eastAsia="仿宋" w:hAnsi="仿宋" w:cs="仿宋_GB2312" w:hint="eastAsia"/>
          <w:sz w:val="32"/>
          <w:szCs w:val="32"/>
        </w:rPr>
        <w:t>此项没安排。</w:t>
      </w:r>
    </w:p>
    <w:p w:rsidR="001F4AF8" w:rsidRDefault="001F4AF8" w:rsidP="00E60FB9">
      <w:pPr>
        <w:tabs>
          <w:tab w:val="left" w:pos="7513"/>
        </w:tabs>
        <w:adjustRightInd w:val="0"/>
        <w:snapToGrid w:val="0"/>
        <w:spacing w:line="620" w:lineRule="exact"/>
        <w:ind w:firstLineChars="200" w:firstLine="31680"/>
        <w:rPr>
          <w:rFonts w:ascii="黑体" w:eastAsia="黑体" w:hAnsi="仿宋" w:cs="仿宋_GB2312"/>
          <w:bCs/>
          <w:sz w:val="32"/>
          <w:szCs w:val="32"/>
        </w:rPr>
      </w:pPr>
      <w:r>
        <w:rPr>
          <w:rFonts w:ascii="黑体" w:eastAsia="黑体" w:hAnsi="仿宋" w:cs="仿宋_GB2312" w:hint="eastAsia"/>
          <w:bCs/>
          <w:sz w:val="32"/>
          <w:szCs w:val="32"/>
        </w:rPr>
        <w:t>八、机关运行经费支出情况</w:t>
      </w:r>
      <w:r>
        <w:rPr>
          <w:rFonts w:ascii="黑体" w:eastAsia="黑体" w:hAnsi="仿宋" w:cs="仿宋_GB2312"/>
          <w:bCs/>
          <w:sz w:val="32"/>
          <w:szCs w:val="32"/>
        </w:rPr>
        <w:t xml:space="preserve"> </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2016</w:t>
      </w:r>
      <w:r w:rsidRPr="00551CB0">
        <w:rPr>
          <w:rFonts w:ascii="仿宋" w:eastAsia="仿宋" w:hAnsi="仿宋" w:cs="仿宋_GB2312" w:hint="eastAsia"/>
          <w:sz w:val="32"/>
          <w:szCs w:val="32"/>
        </w:rPr>
        <w:t>年机关运行经费支出</w:t>
      </w:r>
      <w:r w:rsidRPr="00551CB0">
        <w:rPr>
          <w:rFonts w:ascii="仿宋" w:eastAsia="仿宋" w:hAnsi="仿宋" w:cs="仿宋_GB2312"/>
          <w:sz w:val="32"/>
          <w:szCs w:val="32"/>
        </w:rPr>
        <w:t>0</w:t>
      </w:r>
      <w:r w:rsidRPr="00551CB0">
        <w:rPr>
          <w:rFonts w:ascii="仿宋" w:eastAsia="仿宋" w:hAnsi="仿宋" w:cs="仿宋_GB2312" w:hint="eastAsia"/>
          <w:sz w:val="32"/>
          <w:szCs w:val="32"/>
        </w:rPr>
        <w:t>万元，比</w:t>
      </w:r>
      <w:r w:rsidRPr="00551CB0">
        <w:rPr>
          <w:rFonts w:ascii="仿宋" w:eastAsia="仿宋" w:hAnsi="仿宋" w:cs="仿宋_GB2312"/>
          <w:sz w:val="32"/>
          <w:szCs w:val="32"/>
        </w:rPr>
        <w:t>2015</w:t>
      </w:r>
      <w:r w:rsidRPr="00551CB0">
        <w:rPr>
          <w:rFonts w:ascii="仿宋" w:eastAsia="仿宋" w:hAnsi="仿宋" w:cs="仿宋_GB2312" w:hint="eastAsia"/>
          <w:sz w:val="32"/>
          <w:szCs w:val="32"/>
        </w:rPr>
        <w:t>年增长</w:t>
      </w:r>
      <w:r w:rsidRPr="00551CB0">
        <w:rPr>
          <w:rFonts w:ascii="仿宋" w:eastAsia="仿宋" w:hAnsi="仿宋" w:cs="仿宋_GB2312"/>
          <w:sz w:val="32"/>
          <w:szCs w:val="32"/>
        </w:rPr>
        <w:t>0%</w:t>
      </w:r>
      <w:r w:rsidRPr="00551CB0">
        <w:rPr>
          <w:rFonts w:ascii="仿宋" w:eastAsia="仿宋" w:hAnsi="仿宋" w:cs="仿宋_GB2312" w:hint="eastAsia"/>
          <w:sz w:val="32"/>
          <w:szCs w:val="32"/>
        </w:rPr>
        <w:t>，主要是</w:t>
      </w:r>
      <w:r w:rsidRPr="00551CB0">
        <w:rPr>
          <w:rFonts w:ascii="仿宋" w:eastAsia="仿宋" w:hAnsi="仿宋" w:cs="仿宋_GB2312"/>
          <w:sz w:val="32"/>
          <w:szCs w:val="32"/>
        </w:rPr>
        <w:t>:</w:t>
      </w:r>
      <w:r w:rsidRPr="00551CB0">
        <w:rPr>
          <w:rFonts w:ascii="仿宋" w:eastAsia="仿宋" w:hAnsi="仿宋" w:cs="仿宋_GB2312" w:hint="eastAsia"/>
          <w:sz w:val="32"/>
          <w:szCs w:val="32"/>
        </w:rPr>
        <w:t>此项没安排。</w:t>
      </w:r>
    </w:p>
    <w:p w:rsidR="001F4AF8" w:rsidRDefault="001F4AF8" w:rsidP="00E60FB9">
      <w:pPr>
        <w:tabs>
          <w:tab w:val="left" w:pos="7513"/>
        </w:tabs>
        <w:adjustRightInd w:val="0"/>
        <w:snapToGrid w:val="0"/>
        <w:spacing w:line="620" w:lineRule="exact"/>
        <w:ind w:firstLineChars="220" w:firstLine="31680"/>
        <w:rPr>
          <w:rFonts w:ascii="宋体" w:cs="宋体"/>
          <w:b/>
          <w:sz w:val="32"/>
          <w:szCs w:val="32"/>
        </w:rPr>
      </w:pPr>
      <w:r>
        <w:rPr>
          <w:rFonts w:ascii="宋体" w:hAnsi="宋体" w:cs="宋体" w:hint="eastAsia"/>
          <w:b/>
          <w:sz w:val="32"/>
          <w:szCs w:val="32"/>
        </w:rPr>
        <w:t>九、项目绩效自评报告</w:t>
      </w:r>
    </w:p>
    <w:p w:rsidR="001F4AF8" w:rsidRPr="00551CB0" w:rsidRDefault="001F4AF8" w:rsidP="00E60FB9">
      <w:pPr>
        <w:tabs>
          <w:tab w:val="left" w:pos="7513"/>
        </w:tabs>
        <w:adjustRightInd w:val="0"/>
        <w:snapToGrid w:val="0"/>
        <w:spacing w:line="620" w:lineRule="exact"/>
        <w:ind w:firstLineChars="220" w:firstLine="31680"/>
        <w:rPr>
          <w:rFonts w:ascii="仿宋" w:eastAsia="仿宋" w:hAnsi="仿宋" w:cs="仿宋_GB2312"/>
          <w:sz w:val="32"/>
          <w:szCs w:val="32"/>
        </w:rPr>
      </w:pPr>
      <w:r w:rsidRPr="00551CB0">
        <w:rPr>
          <w:rFonts w:ascii="仿宋" w:eastAsia="仿宋" w:hAnsi="仿宋" w:cs="仿宋_GB2312" w:hint="eastAsia"/>
          <w:sz w:val="32"/>
          <w:szCs w:val="32"/>
        </w:rPr>
        <w:t>按照《关于做好</w:t>
      </w:r>
      <w:r w:rsidRPr="00551CB0">
        <w:rPr>
          <w:rFonts w:ascii="仿宋" w:eastAsia="仿宋" w:hAnsi="仿宋" w:cs="仿宋_GB2312"/>
          <w:sz w:val="32"/>
          <w:szCs w:val="32"/>
        </w:rPr>
        <w:t>2017</w:t>
      </w:r>
      <w:r w:rsidRPr="00551CB0">
        <w:rPr>
          <w:rFonts w:ascii="仿宋" w:eastAsia="仿宋" w:hAnsi="仿宋" w:cs="仿宋_GB2312" w:hint="eastAsia"/>
          <w:sz w:val="32"/>
          <w:szCs w:val="32"/>
        </w:rPr>
        <w:t>年预算绩效信息公开工作的通知》</w:t>
      </w:r>
      <w:r w:rsidRPr="00551CB0">
        <w:rPr>
          <w:rFonts w:ascii="仿宋" w:eastAsia="仿宋" w:hAnsi="仿宋" w:cs="仿宋_GB2312"/>
          <w:sz w:val="32"/>
          <w:szCs w:val="32"/>
        </w:rPr>
        <w:t>(</w:t>
      </w:r>
      <w:r w:rsidRPr="00551CB0">
        <w:rPr>
          <w:rFonts w:ascii="仿宋" w:eastAsia="仿宋" w:hAnsi="仿宋" w:cs="仿宋_GB2312" w:hint="eastAsia"/>
          <w:sz w:val="32"/>
          <w:szCs w:val="32"/>
        </w:rPr>
        <w:t>闽财绩函〔</w:t>
      </w:r>
      <w:r w:rsidRPr="00551CB0">
        <w:rPr>
          <w:rFonts w:ascii="仿宋" w:eastAsia="仿宋" w:hAnsi="仿宋" w:cs="仿宋_GB2312"/>
          <w:sz w:val="32"/>
          <w:szCs w:val="32"/>
        </w:rPr>
        <w:t>2017</w:t>
      </w:r>
      <w:r w:rsidRPr="00551CB0">
        <w:rPr>
          <w:rFonts w:ascii="仿宋" w:eastAsia="仿宋" w:hAnsi="仿宋" w:cs="仿宋_GB2312" w:hint="eastAsia"/>
          <w:sz w:val="32"/>
          <w:szCs w:val="32"/>
        </w:rPr>
        <w:t>〕</w:t>
      </w:r>
      <w:r w:rsidRPr="00551CB0">
        <w:rPr>
          <w:rFonts w:ascii="仿宋" w:eastAsia="仿宋" w:hAnsi="仿宋" w:cs="仿宋_GB2312"/>
          <w:sz w:val="32"/>
          <w:szCs w:val="32"/>
        </w:rPr>
        <w:t>5</w:t>
      </w:r>
      <w:r w:rsidRPr="00551CB0">
        <w:rPr>
          <w:rFonts w:ascii="仿宋" w:eastAsia="仿宋" w:hAnsi="仿宋" w:cs="仿宋_GB2312" w:hint="eastAsia"/>
          <w:sz w:val="32"/>
          <w:szCs w:val="32"/>
        </w:rPr>
        <w:t>号</w:t>
      </w:r>
      <w:r w:rsidRPr="00551CB0">
        <w:rPr>
          <w:rFonts w:ascii="仿宋" w:eastAsia="仿宋" w:hAnsi="仿宋" w:cs="仿宋_GB2312"/>
          <w:sz w:val="32"/>
          <w:szCs w:val="32"/>
        </w:rPr>
        <w:t>)</w:t>
      </w:r>
      <w:r w:rsidRPr="00551CB0">
        <w:rPr>
          <w:rFonts w:ascii="仿宋" w:eastAsia="仿宋" w:hAnsi="仿宋" w:cs="仿宋_GB2312" w:hint="eastAsia"/>
          <w:sz w:val="32"/>
          <w:szCs w:val="32"/>
        </w:rPr>
        <w:t>要求，公开项目概况、评价过程及绩效分析、存在问题和有关建议。</w:t>
      </w:r>
    </w:p>
    <w:p w:rsidR="001F4AF8" w:rsidRDefault="001F4AF8" w:rsidP="00E60FB9">
      <w:pPr>
        <w:autoSpaceDE w:val="0"/>
        <w:autoSpaceDN w:val="0"/>
        <w:adjustRightInd w:val="0"/>
        <w:ind w:firstLineChars="200" w:firstLine="31680"/>
        <w:jc w:val="left"/>
        <w:rPr>
          <w:rFonts w:ascii="黑体" w:eastAsia="黑体" w:hAnsi="仿宋" w:cs="仿宋_GB2312"/>
          <w:kern w:val="0"/>
          <w:sz w:val="30"/>
          <w:szCs w:val="30"/>
        </w:rPr>
      </w:pPr>
      <w:r>
        <w:rPr>
          <w:rFonts w:ascii="黑体" w:eastAsia="黑体" w:hAnsi="仿宋" w:cs="仿宋_GB2312" w:hint="eastAsia"/>
          <w:kern w:val="0"/>
          <w:sz w:val="30"/>
          <w:szCs w:val="30"/>
        </w:rPr>
        <w:t>十、政府采购支出情况</w:t>
      </w:r>
    </w:p>
    <w:p w:rsidR="001F4AF8" w:rsidRPr="00551CB0" w:rsidRDefault="001F4AF8" w:rsidP="00E60FB9">
      <w:pPr>
        <w:autoSpaceDE w:val="0"/>
        <w:autoSpaceDN w:val="0"/>
        <w:adjustRightInd w:val="0"/>
        <w:ind w:firstLineChars="200" w:firstLine="31680"/>
        <w:jc w:val="left"/>
        <w:rPr>
          <w:rFonts w:ascii="仿宋" w:eastAsia="仿宋" w:hAnsi="仿宋" w:cs="仿宋_GB2312"/>
          <w:kern w:val="0"/>
          <w:sz w:val="30"/>
          <w:szCs w:val="30"/>
        </w:rPr>
      </w:pPr>
      <w:r w:rsidRPr="00551CB0">
        <w:rPr>
          <w:rFonts w:ascii="仿宋" w:eastAsia="仿宋" w:hAnsi="仿宋" w:cs="仿宋_GB2312" w:hint="eastAsia"/>
          <w:kern w:val="0"/>
          <w:sz w:val="30"/>
          <w:szCs w:val="30"/>
        </w:rPr>
        <w:t>本部门</w:t>
      </w:r>
      <w:r w:rsidRPr="00551CB0">
        <w:rPr>
          <w:rFonts w:ascii="仿宋" w:eastAsia="仿宋" w:hAnsi="仿宋" w:cs="仿宋_GB2312"/>
          <w:kern w:val="0"/>
          <w:sz w:val="30"/>
          <w:szCs w:val="30"/>
        </w:rPr>
        <w:t>2016</w:t>
      </w:r>
      <w:r w:rsidRPr="00551CB0">
        <w:rPr>
          <w:rFonts w:ascii="仿宋" w:eastAsia="仿宋" w:hAnsi="仿宋" w:cs="仿宋_GB2312" w:hint="eastAsia"/>
          <w:kern w:val="0"/>
          <w:sz w:val="30"/>
          <w:szCs w:val="30"/>
        </w:rPr>
        <w:t>年度政府采购支出总额</w:t>
      </w:r>
      <w:r w:rsidRPr="00551CB0">
        <w:rPr>
          <w:rFonts w:ascii="仿宋" w:eastAsia="仿宋" w:hAnsi="仿宋" w:cs="仿宋_GB2312"/>
          <w:kern w:val="0"/>
          <w:sz w:val="30"/>
          <w:szCs w:val="30"/>
        </w:rPr>
        <w:t>0</w:t>
      </w:r>
      <w:r w:rsidRPr="00551CB0">
        <w:rPr>
          <w:rFonts w:ascii="仿宋" w:eastAsia="仿宋" w:hAnsi="仿宋" w:cs="仿宋_GB2312" w:hint="eastAsia"/>
          <w:kern w:val="0"/>
          <w:sz w:val="30"/>
          <w:szCs w:val="30"/>
        </w:rPr>
        <w:t>万元，其中：政府采购货物支出</w:t>
      </w:r>
      <w:r w:rsidRPr="00551CB0">
        <w:rPr>
          <w:rFonts w:ascii="仿宋" w:eastAsia="仿宋" w:hAnsi="仿宋" w:cs="仿宋_GB2312"/>
          <w:kern w:val="0"/>
          <w:sz w:val="30"/>
          <w:szCs w:val="30"/>
        </w:rPr>
        <w:t>0</w:t>
      </w:r>
      <w:r w:rsidRPr="00551CB0">
        <w:rPr>
          <w:rFonts w:ascii="仿宋" w:eastAsia="仿宋" w:hAnsi="仿宋" w:cs="仿宋_GB2312" w:hint="eastAsia"/>
          <w:kern w:val="0"/>
          <w:sz w:val="30"/>
          <w:szCs w:val="30"/>
        </w:rPr>
        <w:t>万元、政府采购工程支出</w:t>
      </w:r>
      <w:r w:rsidRPr="00551CB0">
        <w:rPr>
          <w:rFonts w:ascii="仿宋" w:eastAsia="仿宋" w:hAnsi="仿宋" w:cs="仿宋_GB2312"/>
          <w:kern w:val="0"/>
          <w:sz w:val="30"/>
          <w:szCs w:val="30"/>
        </w:rPr>
        <w:t>0</w:t>
      </w:r>
      <w:r w:rsidRPr="00551CB0">
        <w:rPr>
          <w:rFonts w:ascii="仿宋" w:eastAsia="仿宋" w:hAnsi="仿宋" w:cs="仿宋_GB2312" w:hint="eastAsia"/>
          <w:kern w:val="0"/>
          <w:sz w:val="30"/>
          <w:szCs w:val="30"/>
        </w:rPr>
        <w:t>万元、政府采购服务支出</w:t>
      </w:r>
      <w:r w:rsidRPr="00551CB0">
        <w:rPr>
          <w:rFonts w:ascii="仿宋" w:eastAsia="仿宋" w:hAnsi="仿宋" w:cs="仿宋_GB2312"/>
          <w:kern w:val="0"/>
          <w:sz w:val="30"/>
          <w:szCs w:val="30"/>
        </w:rPr>
        <w:t>0</w:t>
      </w:r>
      <w:r w:rsidRPr="00551CB0">
        <w:rPr>
          <w:rFonts w:ascii="仿宋" w:eastAsia="仿宋" w:hAnsi="仿宋" w:cs="仿宋_GB2312" w:hint="eastAsia"/>
          <w:kern w:val="0"/>
          <w:sz w:val="30"/>
          <w:szCs w:val="30"/>
        </w:rPr>
        <w:t>万元。</w:t>
      </w:r>
    </w:p>
    <w:p w:rsidR="001F4AF8" w:rsidRDefault="001F4AF8" w:rsidP="00E60FB9">
      <w:pPr>
        <w:autoSpaceDE w:val="0"/>
        <w:autoSpaceDN w:val="0"/>
        <w:adjustRightInd w:val="0"/>
        <w:ind w:firstLineChars="200" w:firstLine="31680"/>
        <w:jc w:val="left"/>
        <w:rPr>
          <w:rFonts w:ascii="黑体" w:eastAsia="黑体" w:hAnsi="仿宋" w:cs="仿宋_GB2312"/>
          <w:kern w:val="0"/>
          <w:sz w:val="30"/>
          <w:szCs w:val="30"/>
        </w:rPr>
      </w:pPr>
      <w:r>
        <w:rPr>
          <w:rFonts w:ascii="黑体" w:eastAsia="黑体" w:hAnsi="仿宋" w:cs="仿宋_GB2312" w:hint="eastAsia"/>
          <w:kern w:val="0"/>
          <w:sz w:val="30"/>
          <w:szCs w:val="30"/>
        </w:rPr>
        <w:t>十一、名词解释</w:t>
      </w:r>
    </w:p>
    <w:p w:rsidR="001F4AF8" w:rsidRPr="00551CB0" w:rsidRDefault="001F4AF8" w:rsidP="00E60FB9">
      <w:pPr>
        <w:ind w:firstLineChars="221" w:firstLine="31680"/>
        <w:rPr>
          <w:rFonts w:ascii="仿宋" w:eastAsia="仿宋" w:hAnsi="仿宋" w:cs="仿宋_GB2312"/>
          <w:color w:val="000000"/>
          <w:kern w:val="0"/>
          <w:sz w:val="30"/>
          <w:szCs w:val="30"/>
        </w:rPr>
      </w:pPr>
      <w:r w:rsidRPr="00551CB0">
        <w:rPr>
          <w:rFonts w:ascii="仿宋" w:eastAsia="仿宋" w:hAnsi="仿宋" w:cs="仿宋_GB2312" w:hint="eastAsia"/>
          <w:color w:val="000000"/>
          <w:kern w:val="0"/>
          <w:sz w:val="30"/>
          <w:szCs w:val="30"/>
        </w:rPr>
        <w:t>（一）财政拨款收入：指区级财政当年拨付的资金。</w:t>
      </w:r>
      <w:r w:rsidRPr="00551CB0">
        <w:rPr>
          <w:rFonts w:ascii="仿宋" w:eastAsia="仿宋" w:hAnsi="仿宋" w:cs="仿宋_GB2312"/>
          <w:color w:val="000000"/>
          <w:kern w:val="0"/>
          <w:sz w:val="30"/>
          <w:szCs w:val="30"/>
        </w:rPr>
        <w:t xml:space="preserve"> </w:t>
      </w:r>
    </w:p>
    <w:p w:rsidR="001F4AF8" w:rsidRPr="00551CB0" w:rsidRDefault="001F4AF8" w:rsidP="00E60FB9">
      <w:pPr>
        <w:ind w:firstLineChars="221" w:firstLine="31680"/>
        <w:rPr>
          <w:rFonts w:ascii="仿宋" w:eastAsia="仿宋" w:hAnsi="仿宋" w:cs="仿宋_GB2312"/>
          <w:color w:val="000000"/>
          <w:kern w:val="0"/>
          <w:sz w:val="30"/>
          <w:szCs w:val="30"/>
        </w:rPr>
      </w:pPr>
      <w:r w:rsidRPr="00551CB0">
        <w:rPr>
          <w:rFonts w:ascii="仿宋" w:eastAsia="仿宋" w:hAnsi="仿宋" w:cs="仿宋_GB2312" w:hint="eastAsia"/>
          <w:color w:val="000000"/>
          <w:kern w:val="0"/>
          <w:sz w:val="30"/>
          <w:szCs w:val="30"/>
        </w:rPr>
        <w:t>（二）事业收入：指事业单位开展专业业务活动及辅助活动所取得的收入。</w:t>
      </w:r>
    </w:p>
    <w:p w:rsidR="001F4AF8" w:rsidRPr="00551CB0" w:rsidRDefault="001F4AF8" w:rsidP="00E60FB9">
      <w:pPr>
        <w:ind w:firstLineChars="221" w:firstLine="31680"/>
        <w:rPr>
          <w:rFonts w:ascii="仿宋" w:eastAsia="仿宋" w:hAnsi="仿宋" w:cs="仿宋_GB2312"/>
          <w:color w:val="000000"/>
          <w:kern w:val="0"/>
          <w:sz w:val="30"/>
          <w:szCs w:val="30"/>
        </w:rPr>
      </w:pPr>
      <w:r w:rsidRPr="00551CB0">
        <w:rPr>
          <w:rFonts w:ascii="仿宋" w:eastAsia="仿宋" w:hAnsi="仿宋" w:cs="仿宋_GB2312" w:hint="eastAsia"/>
          <w:color w:val="000000"/>
          <w:kern w:val="0"/>
          <w:sz w:val="30"/>
          <w:szCs w:val="30"/>
        </w:rPr>
        <w:t>（三）经营收入：指事业单位在专业业务活动及其辅助活动之外开展非独立核算经营活动取得的收入。</w:t>
      </w:r>
      <w:r w:rsidRPr="00551CB0">
        <w:rPr>
          <w:rFonts w:ascii="仿宋" w:eastAsia="仿宋" w:hAnsi="仿宋" w:cs="仿宋_GB2312"/>
          <w:color w:val="000000"/>
          <w:kern w:val="0"/>
          <w:sz w:val="30"/>
          <w:szCs w:val="30"/>
        </w:rPr>
        <w:t xml:space="preserve"> </w:t>
      </w:r>
    </w:p>
    <w:p w:rsidR="001F4AF8" w:rsidRPr="00551CB0" w:rsidRDefault="001F4AF8" w:rsidP="00E60FB9">
      <w:pPr>
        <w:ind w:firstLineChars="221" w:firstLine="31680"/>
        <w:rPr>
          <w:rFonts w:ascii="仿宋" w:eastAsia="仿宋" w:hAnsi="仿宋" w:cs="仿宋_GB2312"/>
          <w:color w:val="000000"/>
          <w:kern w:val="0"/>
          <w:sz w:val="30"/>
          <w:szCs w:val="30"/>
        </w:rPr>
      </w:pPr>
      <w:r w:rsidRPr="00551CB0">
        <w:rPr>
          <w:rFonts w:ascii="仿宋" w:eastAsia="仿宋" w:hAnsi="仿宋" w:cs="仿宋_GB2312" w:hint="eastAsia"/>
          <w:color w:val="000000"/>
          <w:kern w:val="0"/>
          <w:sz w:val="30"/>
          <w:szCs w:val="30"/>
        </w:rPr>
        <w:t>（四）其他收入：指除上述“财政拨款收入”、“事业收入”、“经营收入”等以外的收入。主要是按规定动用的售房收入、存款利息收入等。</w:t>
      </w:r>
      <w:r w:rsidRPr="00551CB0">
        <w:rPr>
          <w:rFonts w:ascii="仿宋" w:eastAsia="仿宋" w:hAnsi="仿宋" w:cs="仿宋_GB2312"/>
          <w:color w:val="000000"/>
          <w:kern w:val="0"/>
          <w:sz w:val="30"/>
          <w:szCs w:val="30"/>
        </w:rPr>
        <w:t xml:space="preserve"> </w:t>
      </w:r>
    </w:p>
    <w:p w:rsidR="001F4AF8" w:rsidRPr="00551CB0" w:rsidRDefault="001F4AF8" w:rsidP="00E60FB9">
      <w:pPr>
        <w:ind w:firstLineChars="221" w:firstLine="31680"/>
        <w:rPr>
          <w:rFonts w:ascii="仿宋" w:eastAsia="仿宋" w:hAnsi="仿宋" w:cs="仿宋_GB2312"/>
          <w:color w:val="000000"/>
          <w:kern w:val="0"/>
          <w:sz w:val="30"/>
          <w:szCs w:val="30"/>
        </w:rPr>
      </w:pPr>
      <w:r w:rsidRPr="00551CB0">
        <w:rPr>
          <w:rFonts w:ascii="仿宋" w:eastAsia="仿宋" w:hAnsi="仿宋" w:cs="仿宋_GB2312" w:hint="eastAsia"/>
          <w:color w:val="000000"/>
          <w:kern w:val="0"/>
          <w:sz w:val="30"/>
          <w:szCs w:val="30"/>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551CB0">
        <w:rPr>
          <w:rFonts w:ascii="仿宋" w:eastAsia="仿宋" w:hAnsi="仿宋" w:cs="仿宋_GB2312"/>
          <w:color w:val="000000"/>
          <w:kern w:val="0"/>
          <w:sz w:val="30"/>
          <w:szCs w:val="30"/>
        </w:rPr>
        <w:t xml:space="preserve"> </w:t>
      </w:r>
    </w:p>
    <w:p w:rsidR="001F4AF8" w:rsidRPr="00551CB0" w:rsidRDefault="001F4AF8" w:rsidP="00E60FB9">
      <w:pPr>
        <w:ind w:firstLineChars="221" w:firstLine="31680"/>
        <w:rPr>
          <w:rFonts w:ascii="仿宋" w:eastAsia="仿宋" w:hAnsi="仿宋" w:cs="仿宋_GB2312"/>
          <w:color w:val="000000"/>
          <w:kern w:val="0"/>
          <w:sz w:val="30"/>
          <w:szCs w:val="30"/>
        </w:rPr>
      </w:pPr>
      <w:r w:rsidRPr="00551CB0">
        <w:rPr>
          <w:rFonts w:ascii="仿宋" w:eastAsia="仿宋" w:hAnsi="仿宋" w:cs="仿宋_GB2312" w:hint="eastAsia"/>
          <w:color w:val="000000"/>
          <w:kern w:val="0"/>
          <w:sz w:val="30"/>
          <w:szCs w:val="30"/>
        </w:rPr>
        <w:t>（六）年初结转和结余：指以前年度尚未完成、结转到本年</w:t>
      </w:r>
      <w:r w:rsidRPr="00551CB0">
        <w:rPr>
          <w:rFonts w:ascii="仿宋" w:eastAsia="仿宋" w:hAnsi="仿宋" w:cs="仿宋_GB2312"/>
          <w:color w:val="000000"/>
          <w:kern w:val="0"/>
          <w:sz w:val="30"/>
          <w:szCs w:val="30"/>
        </w:rPr>
        <w:t xml:space="preserve"> </w:t>
      </w:r>
      <w:r w:rsidRPr="00551CB0">
        <w:rPr>
          <w:rFonts w:ascii="仿宋" w:eastAsia="仿宋" w:hAnsi="仿宋" w:cs="仿宋_GB2312" w:hint="eastAsia"/>
          <w:color w:val="000000"/>
          <w:kern w:val="0"/>
          <w:sz w:val="30"/>
          <w:szCs w:val="30"/>
        </w:rPr>
        <w:t>按有关规定继续使用的资金。</w:t>
      </w:r>
    </w:p>
    <w:p w:rsidR="001F4AF8" w:rsidRPr="00551CB0" w:rsidRDefault="001F4AF8">
      <w:pPr>
        <w:pStyle w:val="Default"/>
        <w:ind w:firstLine="640"/>
        <w:rPr>
          <w:rFonts w:hAnsi="仿宋" w:cs="仿宋_GB2312"/>
          <w:sz w:val="30"/>
          <w:szCs w:val="30"/>
        </w:rPr>
      </w:pPr>
      <w:r w:rsidRPr="00551CB0">
        <w:rPr>
          <w:rFonts w:hAnsi="仿宋" w:cs="仿宋_GB2312" w:hint="eastAsia"/>
          <w:sz w:val="30"/>
          <w:szCs w:val="30"/>
        </w:rPr>
        <w:t>（七）结余分配：指事业单位按规定提取的职工福利基金、事业基金和缴纳的所得税，以及建设单位按规定应交回的基本建设竣工项目结余资金。</w:t>
      </w:r>
      <w:r w:rsidRPr="00551CB0">
        <w:rPr>
          <w:rFonts w:hAnsi="仿宋" w:cs="仿宋_GB2312"/>
          <w:sz w:val="30"/>
          <w:szCs w:val="30"/>
        </w:rPr>
        <w:t xml:space="preserve"> </w:t>
      </w:r>
    </w:p>
    <w:p w:rsidR="001F4AF8" w:rsidRPr="00551CB0" w:rsidRDefault="001F4AF8">
      <w:pPr>
        <w:pStyle w:val="Default"/>
        <w:ind w:firstLine="640"/>
        <w:rPr>
          <w:rFonts w:hAnsi="仿宋" w:cs="仿宋_GB2312"/>
          <w:sz w:val="30"/>
          <w:szCs w:val="30"/>
        </w:rPr>
      </w:pPr>
      <w:r w:rsidRPr="00551CB0">
        <w:rPr>
          <w:rFonts w:hAnsi="仿宋" w:cs="仿宋_GB2312" w:hint="eastAsia"/>
          <w:sz w:val="30"/>
          <w:szCs w:val="30"/>
        </w:rPr>
        <w:t>（八）年末结转和结余：指本年度或以前年度预算安排、因客观条件发生变化无法按原计划实施，需延迟到以后年度按有关规定继续使用的资金。</w:t>
      </w:r>
      <w:r w:rsidRPr="00551CB0">
        <w:rPr>
          <w:rFonts w:hAnsi="仿宋" w:cs="仿宋_GB2312"/>
          <w:sz w:val="30"/>
          <w:szCs w:val="30"/>
        </w:rPr>
        <w:t xml:space="preserve"> </w:t>
      </w:r>
    </w:p>
    <w:p w:rsidR="001F4AF8" w:rsidRPr="00551CB0" w:rsidRDefault="001F4AF8">
      <w:pPr>
        <w:pStyle w:val="Default"/>
        <w:ind w:firstLine="640"/>
        <w:rPr>
          <w:rFonts w:hAnsi="仿宋" w:cs="仿宋_GB2312"/>
          <w:sz w:val="30"/>
          <w:szCs w:val="30"/>
        </w:rPr>
      </w:pPr>
      <w:r w:rsidRPr="00551CB0">
        <w:rPr>
          <w:rFonts w:hAnsi="仿宋" w:cs="仿宋_GB2312" w:hint="eastAsia"/>
          <w:sz w:val="30"/>
          <w:szCs w:val="30"/>
        </w:rPr>
        <w:t>（九）基本支出：指为保障机构正常运转、完成日常工作任务而发生的人员支出和公用支出。</w:t>
      </w:r>
      <w:r w:rsidRPr="00551CB0">
        <w:rPr>
          <w:rFonts w:hAnsi="仿宋" w:cs="仿宋_GB2312"/>
          <w:sz w:val="30"/>
          <w:szCs w:val="30"/>
        </w:rPr>
        <w:t xml:space="preserve"> </w:t>
      </w:r>
    </w:p>
    <w:p w:rsidR="001F4AF8" w:rsidRPr="00551CB0" w:rsidRDefault="001F4AF8">
      <w:pPr>
        <w:pStyle w:val="Default"/>
        <w:ind w:firstLine="640"/>
        <w:rPr>
          <w:rFonts w:hAnsi="仿宋" w:cs="仿宋_GB2312"/>
          <w:sz w:val="30"/>
          <w:szCs w:val="30"/>
        </w:rPr>
      </w:pPr>
      <w:r w:rsidRPr="00551CB0">
        <w:rPr>
          <w:rFonts w:hAnsi="仿宋" w:cs="仿宋_GB2312" w:hint="eastAsia"/>
          <w:sz w:val="30"/>
          <w:szCs w:val="30"/>
        </w:rPr>
        <w:t>（十）项目支出：指在基本支出之外为完成特定行政任务和事业发展目标所发生的支出。</w:t>
      </w:r>
      <w:r w:rsidRPr="00551CB0">
        <w:rPr>
          <w:rFonts w:hAnsi="仿宋" w:cs="仿宋_GB2312"/>
          <w:sz w:val="30"/>
          <w:szCs w:val="30"/>
        </w:rPr>
        <w:t xml:space="preserve"> </w:t>
      </w:r>
    </w:p>
    <w:p w:rsidR="001F4AF8" w:rsidRPr="00551CB0" w:rsidRDefault="001F4AF8">
      <w:pPr>
        <w:pStyle w:val="Default"/>
        <w:ind w:firstLine="640"/>
        <w:rPr>
          <w:rFonts w:hAnsi="仿宋" w:cs="仿宋_GB2312"/>
          <w:sz w:val="30"/>
          <w:szCs w:val="30"/>
        </w:rPr>
      </w:pPr>
      <w:r w:rsidRPr="00551CB0">
        <w:rPr>
          <w:rFonts w:hAnsi="仿宋" w:cs="仿宋_GB2312" w:hint="eastAsia"/>
          <w:sz w:val="30"/>
          <w:szCs w:val="30"/>
        </w:rPr>
        <w:t>（十一）经营支出：指事业单位在专业业务活动及其辅助活动之外开展非独立核算经营活动发生的支出。</w:t>
      </w:r>
      <w:r w:rsidRPr="00551CB0">
        <w:rPr>
          <w:rFonts w:hAnsi="仿宋" w:cs="仿宋_GB2312"/>
          <w:sz w:val="30"/>
          <w:szCs w:val="30"/>
        </w:rPr>
        <w:t xml:space="preserve"> </w:t>
      </w:r>
    </w:p>
    <w:p w:rsidR="001F4AF8" w:rsidRPr="00551CB0" w:rsidRDefault="001F4AF8">
      <w:pPr>
        <w:pStyle w:val="Default"/>
        <w:ind w:firstLine="640"/>
        <w:rPr>
          <w:rFonts w:hAnsi="仿宋" w:cs="仿宋_GB2312"/>
          <w:sz w:val="30"/>
          <w:szCs w:val="30"/>
        </w:rPr>
      </w:pPr>
      <w:r w:rsidRPr="00551CB0">
        <w:rPr>
          <w:rFonts w:hAnsi="仿宋" w:cs="仿宋_GB2312" w:hint="eastAsia"/>
          <w:sz w:val="30"/>
          <w:szCs w:val="30"/>
        </w:rPr>
        <w:t>（十二）“三公”经费：纳入区级财政预决算管理的“三公”经费，是指</w:t>
      </w:r>
      <w:r>
        <w:rPr>
          <w:rFonts w:hAnsi="仿宋" w:cs="仿宋_GB2312" w:hint="eastAsia"/>
          <w:sz w:val="30"/>
          <w:szCs w:val="30"/>
        </w:rPr>
        <w:t>区</w:t>
      </w:r>
      <w:r w:rsidRPr="00551CB0">
        <w:rPr>
          <w:rFonts w:hAnsi="仿宋" w:cs="仿宋_GB2312" w:hint="eastAsia"/>
          <w:sz w:val="30"/>
          <w:szCs w:val="30"/>
        </w:rPr>
        <w:t>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r w:rsidRPr="00551CB0">
        <w:rPr>
          <w:rFonts w:hAnsi="仿宋" w:cs="仿宋_GB2312"/>
          <w:sz w:val="30"/>
          <w:szCs w:val="30"/>
        </w:rPr>
        <w:t xml:space="preserve"> </w:t>
      </w:r>
    </w:p>
    <w:p w:rsidR="001F4AF8" w:rsidRPr="00551CB0" w:rsidRDefault="001F4AF8">
      <w:pPr>
        <w:pStyle w:val="Default"/>
        <w:ind w:firstLine="640"/>
        <w:rPr>
          <w:rFonts w:hAnsi="仿宋" w:cs="仿宋_GB2312"/>
          <w:bCs/>
          <w:sz w:val="32"/>
          <w:szCs w:val="32"/>
        </w:rPr>
      </w:pPr>
      <w:r w:rsidRPr="00551CB0">
        <w:rPr>
          <w:rFonts w:hAnsi="仿宋" w:cs="仿宋_GB2312" w:hint="eastAsia"/>
          <w:sz w:val="30"/>
          <w:szCs w:val="30"/>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sidRPr="00551CB0">
        <w:rPr>
          <w:rFonts w:hAnsi="仿宋" w:cs="仿宋_GB2312"/>
          <w:bCs/>
          <w:kern w:val="2"/>
          <w:sz w:val="32"/>
          <w:szCs w:val="32"/>
        </w:rPr>
        <w:br/>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hint="eastAsia"/>
          <w:sz w:val="32"/>
          <w:szCs w:val="32"/>
        </w:rPr>
        <w:t>附件：</w:t>
      </w:r>
      <w:r w:rsidRPr="00551CB0">
        <w:rPr>
          <w:rFonts w:ascii="仿宋" w:eastAsia="仿宋" w:hAnsi="仿宋" w:cs="仿宋_GB2312"/>
          <w:sz w:val="32"/>
          <w:szCs w:val="32"/>
        </w:rPr>
        <w:t xml:space="preserve"> 1.</w:t>
      </w:r>
      <w:r w:rsidRPr="00551CB0">
        <w:rPr>
          <w:rFonts w:ascii="仿宋" w:eastAsia="仿宋" w:hAnsi="仿宋" w:cs="仿宋_GB2312" w:hint="eastAsia"/>
          <w:sz w:val="32"/>
          <w:szCs w:val="32"/>
        </w:rPr>
        <w:t>收支决算总表</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 xml:space="preserve">       2.</w:t>
      </w:r>
      <w:r w:rsidRPr="00551CB0">
        <w:rPr>
          <w:rFonts w:ascii="仿宋" w:eastAsia="仿宋" w:hAnsi="仿宋" w:cs="仿宋_GB2312" w:hint="eastAsia"/>
          <w:sz w:val="32"/>
          <w:szCs w:val="32"/>
        </w:rPr>
        <w:t>收入决算表</w:t>
      </w:r>
    </w:p>
    <w:p w:rsidR="001F4AF8" w:rsidRPr="00551CB0" w:rsidRDefault="001F4AF8" w:rsidP="00E60FB9">
      <w:pPr>
        <w:tabs>
          <w:tab w:val="left" w:pos="7513"/>
        </w:tabs>
        <w:adjustRightInd w:val="0"/>
        <w:snapToGrid w:val="0"/>
        <w:spacing w:line="620" w:lineRule="exact"/>
        <w:ind w:firstLineChars="550" w:firstLine="31680"/>
        <w:rPr>
          <w:rFonts w:ascii="仿宋" w:eastAsia="仿宋" w:hAnsi="仿宋" w:cs="仿宋_GB2312"/>
          <w:sz w:val="32"/>
          <w:szCs w:val="32"/>
        </w:rPr>
      </w:pPr>
      <w:r w:rsidRPr="00551CB0">
        <w:rPr>
          <w:rFonts w:ascii="仿宋" w:eastAsia="仿宋" w:hAnsi="仿宋" w:cs="仿宋_GB2312"/>
          <w:sz w:val="32"/>
          <w:szCs w:val="32"/>
        </w:rPr>
        <w:t>3.</w:t>
      </w:r>
      <w:r w:rsidRPr="00551CB0">
        <w:rPr>
          <w:rFonts w:ascii="仿宋" w:eastAsia="仿宋" w:hAnsi="仿宋" w:cs="仿宋_GB2312" w:hint="eastAsia"/>
          <w:sz w:val="32"/>
          <w:szCs w:val="32"/>
        </w:rPr>
        <w:t>支出决算表</w:t>
      </w:r>
    </w:p>
    <w:p w:rsidR="001F4AF8" w:rsidRPr="00551CB0" w:rsidRDefault="001F4AF8" w:rsidP="00E60FB9">
      <w:pPr>
        <w:tabs>
          <w:tab w:val="left" w:pos="7513"/>
        </w:tabs>
        <w:adjustRightInd w:val="0"/>
        <w:snapToGrid w:val="0"/>
        <w:spacing w:line="620" w:lineRule="exact"/>
        <w:ind w:firstLineChars="550" w:firstLine="31680"/>
        <w:rPr>
          <w:rFonts w:ascii="仿宋" w:eastAsia="仿宋" w:hAnsi="仿宋" w:cs="仿宋_GB2312"/>
          <w:sz w:val="32"/>
          <w:szCs w:val="32"/>
        </w:rPr>
      </w:pPr>
      <w:r w:rsidRPr="00551CB0">
        <w:rPr>
          <w:rFonts w:ascii="仿宋" w:eastAsia="仿宋" w:hAnsi="仿宋" w:cs="仿宋_GB2312"/>
          <w:sz w:val="32"/>
          <w:szCs w:val="32"/>
        </w:rPr>
        <w:t xml:space="preserve">4. </w:t>
      </w:r>
      <w:r w:rsidRPr="00551CB0">
        <w:rPr>
          <w:rFonts w:ascii="仿宋" w:eastAsia="仿宋" w:hAnsi="仿宋" w:cs="仿宋_GB2312" w:hint="eastAsia"/>
          <w:sz w:val="32"/>
          <w:szCs w:val="32"/>
        </w:rPr>
        <w:t>财政拨款收入支出决算总表</w:t>
      </w:r>
    </w:p>
    <w:p w:rsidR="001F4AF8" w:rsidRPr="00551CB0" w:rsidRDefault="001F4AF8" w:rsidP="00E60FB9">
      <w:pPr>
        <w:tabs>
          <w:tab w:val="left" w:pos="7513"/>
        </w:tabs>
        <w:adjustRightInd w:val="0"/>
        <w:snapToGrid w:val="0"/>
        <w:spacing w:line="620" w:lineRule="exact"/>
        <w:ind w:firstLineChars="550" w:firstLine="31680"/>
        <w:rPr>
          <w:rFonts w:ascii="仿宋" w:eastAsia="仿宋" w:hAnsi="仿宋" w:cs="仿宋_GB2312"/>
          <w:sz w:val="32"/>
          <w:szCs w:val="32"/>
        </w:rPr>
      </w:pPr>
      <w:r w:rsidRPr="00551CB0">
        <w:rPr>
          <w:rFonts w:ascii="仿宋" w:eastAsia="仿宋" w:hAnsi="仿宋" w:cs="仿宋_GB2312"/>
          <w:sz w:val="32"/>
          <w:szCs w:val="32"/>
        </w:rPr>
        <w:t>5.</w:t>
      </w:r>
      <w:r w:rsidRPr="00551CB0">
        <w:rPr>
          <w:rFonts w:ascii="仿宋" w:eastAsia="仿宋" w:hAnsi="仿宋" w:cs="仿宋_GB2312" w:hint="eastAsia"/>
          <w:sz w:val="32"/>
          <w:szCs w:val="32"/>
        </w:rPr>
        <w:t>公共财政拨款支出决算表</w:t>
      </w:r>
    </w:p>
    <w:p w:rsidR="001F4AF8" w:rsidRPr="00551CB0" w:rsidRDefault="001F4AF8" w:rsidP="00E60FB9">
      <w:pPr>
        <w:tabs>
          <w:tab w:val="left" w:pos="7513"/>
        </w:tabs>
        <w:adjustRightInd w:val="0"/>
        <w:snapToGrid w:val="0"/>
        <w:spacing w:line="620" w:lineRule="exact"/>
        <w:ind w:firstLineChars="550" w:firstLine="31680"/>
        <w:rPr>
          <w:rFonts w:ascii="仿宋" w:eastAsia="仿宋" w:hAnsi="仿宋" w:cs="仿宋_GB2312"/>
          <w:sz w:val="32"/>
          <w:szCs w:val="32"/>
        </w:rPr>
      </w:pPr>
      <w:r w:rsidRPr="00551CB0">
        <w:rPr>
          <w:rFonts w:ascii="仿宋" w:eastAsia="仿宋" w:hAnsi="仿宋" w:cs="仿宋_GB2312"/>
          <w:sz w:val="32"/>
          <w:szCs w:val="32"/>
        </w:rPr>
        <w:t>6.</w:t>
      </w:r>
      <w:r w:rsidRPr="00551CB0">
        <w:rPr>
          <w:rFonts w:ascii="仿宋" w:eastAsia="仿宋" w:hAnsi="仿宋" w:cs="仿宋_GB2312" w:hint="eastAsia"/>
          <w:sz w:val="32"/>
          <w:szCs w:val="32"/>
        </w:rPr>
        <w:t>一般公共预算财政拨款支出决算明细表</w:t>
      </w:r>
    </w:p>
    <w:p w:rsidR="001F4AF8" w:rsidRPr="00551CB0" w:rsidRDefault="001F4AF8" w:rsidP="00E60FB9">
      <w:pPr>
        <w:tabs>
          <w:tab w:val="left" w:pos="7513"/>
        </w:tabs>
        <w:adjustRightInd w:val="0"/>
        <w:snapToGrid w:val="0"/>
        <w:spacing w:line="620" w:lineRule="exact"/>
        <w:ind w:firstLineChars="550" w:firstLine="31680"/>
        <w:rPr>
          <w:rFonts w:ascii="仿宋" w:eastAsia="仿宋" w:hAnsi="仿宋" w:cs="仿宋_GB2312"/>
          <w:sz w:val="32"/>
          <w:szCs w:val="32"/>
        </w:rPr>
      </w:pPr>
      <w:r w:rsidRPr="00551CB0">
        <w:rPr>
          <w:rFonts w:ascii="仿宋" w:eastAsia="仿宋" w:hAnsi="仿宋" w:cs="仿宋_GB2312"/>
          <w:sz w:val="32"/>
          <w:szCs w:val="32"/>
        </w:rPr>
        <w:t>7.</w:t>
      </w:r>
      <w:r w:rsidRPr="00551CB0">
        <w:rPr>
          <w:rFonts w:ascii="仿宋" w:eastAsia="仿宋" w:hAnsi="仿宋" w:cs="仿宋_GB2312" w:hint="eastAsia"/>
          <w:sz w:val="32"/>
          <w:szCs w:val="32"/>
        </w:rPr>
        <w:t>一般公共预算财政拨款基本支出决算表</w:t>
      </w:r>
    </w:p>
    <w:p w:rsidR="001F4AF8" w:rsidRPr="00551CB0" w:rsidRDefault="001F4AF8" w:rsidP="00E60FB9">
      <w:pPr>
        <w:tabs>
          <w:tab w:val="left" w:pos="7513"/>
        </w:tabs>
        <w:adjustRightInd w:val="0"/>
        <w:snapToGrid w:val="0"/>
        <w:spacing w:line="620" w:lineRule="exact"/>
        <w:ind w:firstLineChars="200" w:firstLine="31680"/>
        <w:rPr>
          <w:rFonts w:ascii="仿宋" w:eastAsia="仿宋" w:hAnsi="仿宋" w:cs="仿宋_GB2312"/>
          <w:sz w:val="32"/>
          <w:szCs w:val="32"/>
        </w:rPr>
      </w:pPr>
      <w:r w:rsidRPr="00551CB0">
        <w:rPr>
          <w:rFonts w:ascii="仿宋" w:eastAsia="仿宋" w:hAnsi="仿宋" w:cs="仿宋_GB2312"/>
          <w:sz w:val="32"/>
          <w:szCs w:val="32"/>
        </w:rPr>
        <w:t xml:space="preserve">       8.</w:t>
      </w:r>
      <w:r w:rsidRPr="00551CB0">
        <w:rPr>
          <w:rFonts w:ascii="仿宋" w:eastAsia="仿宋" w:hAnsi="仿宋" w:cs="仿宋_GB2312" w:hint="eastAsia"/>
          <w:sz w:val="32"/>
          <w:szCs w:val="32"/>
        </w:rPr>
        <w:t>政府性基金预算财政拨款收入支出决算表</w:t>
      </w:r>
    </w:p>
    <w:p w:rsidR="001F4AF8" w:rsidRPr="00551CB0" w:rsidRDefault="001F4AF8" w:rsidP="00E60FB9">
      <w:pPr>
        <w:tabs>
          <w:tab w:val="left" w:pos="7513"/>
        </w:tabs>
        <w:adjustRightInd w:val="0"/>
        <w:snapToGrid w:val="0"/>
        <w:spacing w:line="620" w:lineRule="exact"/>
        <w:ind w:firstLineChars="550" w:firstLine="31680"/>
        <w:rPr>
          <w:rFonts w:ascii="仿宋" w:eastAsia="仿宋" w:hAnsi="仿宋" w:cs="仿宋_GB2312"/>
          <w:sz w:val="32"/>
          <w:szCs w:val="32"/>
        </w:rPr>
      </w:pPr>
      <w:r w:rsidRPr="00551CB0">
        <w:rPr>
          <w:rFonts w:ascii="仿宋" w:eastAsia="仿宋" w:hAnsi="仿宋" w:cs="仿宋_GB2312"/>
          <w:sz w:val="32"/>
          <w:szCs w:val="32"/>
        </w:rPr>
        <w:t>9.</w:t>
      </w:r>
      <w:r w:rsidRPr="00551CB0">
        <w:rPr>
          <w:rFonts w:ascii="仿宋" w:eastAsia="仿宋" w:hAnsi="仿宋" w:cs="仿宋_GB2312" w:hint="eastAsia"/>
          <w:sz w:val="32"/>
          <w:szCs w:val="32"/>
        </w:rPr>
        <w:t>部门决算相关信息统计表</w:t>
      </w:r>
    </w:p>
    <w:p w:rsidR="001F4AF8" w:rsidRPr="00551CB0" w:rsidRDefault="001F4AF8" w:rsidP="00E60FB9">
      <w:pPr>
        <w:tabs>
          <w:tab w:val="left" w:pos="7513"/>
        </w:tabs>
        <w:adjustRightInd w:val="0"/>
        <w:snapToGrid w:val="0"/>
        <w:spacing w:line="620" w:lineRule="exact"/>
        <w:ind w:firstLineChars="550" w:firstLine="31680"/>
        <w:rPr>
          <w:rFonts w:ascii="仿宋" w:eastAsia="仿宋" w:hAnsi="仿宋" w:cs="仿宋_GB2312"/>
          <w:sz w:val="32"/>
          <w:szCs w:val="32"/>
        </w:rPr>
      </w:pPr>
      <w:r w:rsidRPr="00551CB0">
        <w:rPr>
          <w:rFonts w:ascii="仿宋" w:eastAsia="仿宋" w:hAnsi="仿宋" w:cs="仿宋_GB2312"/>
          <w:sz w:val="32"/>
          <w:szCs w:val="32"/>
        </w:rPr>
        <w:t xml:space="preserve">10. </w:t>
      </w:r>
      <w:r w:rsidRPr="00551CB0">
        <w:rPr>
          <w:rFonts w:ascii="仿宋" w:eastAsia="仿宋" w:hAnsi="仿宋" w:cs="仿宋_GB2312" w:hint="eastAsia"/>
          <w:sz w:val="32"/>
          <w:szCs w:val="32"/>
        </w:rPr>
        <w:t>政府采购情况表</w:t>
      </w:r>
    </w:p>
    <w:p w:rsidR="001F4AF8" w:rsidRDefault="001F4AF8" w:rsidP="00E60FB9">
      <w:pPr>
        <w:tabs>
          <w:tab w:val="left" w:pos="7513"/>
        </w:tabs>
        <w:adjustRightInd w:val="0"/>
        <w:snapToGrid w:val="0"/>
        <w:spacing w:line="620" w:lineRule="exact"/>
        <w:ind w:firstLineChars="550" w:firstLine="31680"/>
        <w:rPr>
          <w:rFonts w:ascii="仿宋_GB2312" w:eastAsia="仿宋_GB2312" w:hAnsi="仿宋_GB2312" w:cs="仿宋_GB2312"/>
          <w:sz w:val="32"/>
          <w:szCs w:val="32"/>
        </w:rPr>
      </w:pPr>
    </w:p>
    <w:p w:rsidR="001F4AF8" w:rsidRDefault="001F4AF8" w:rsidP="00E60FB9">
      <w:pPr>
        <w:tabs>
          <w:tab w:val="left" w:pos="7513"/>
        </w:tabs>
        <w:adjustRightInd w:val="0"/>
        <w:snapToGrid w:val="0"/>
        <w:spacing w:line="620" w:lineRule="exact"/>
        <w:ind w:firstLineChars="550" w:firstLine="31680"/>
        <w:rPr>
          <w:rFonts w:ascii="仿宋_GB2312" w:eastAsia="仿宋_GB2312" w:hAnsi="仿宋_GB2312" w:cs="仿宋_GB2312"/>
          <w:sz w:val="32"/>
          <w:szCs w:val="32"/>
        </w:rPr>
      </w:pPr>
    </w:p>
    <w:p w:rsidR="001F4AF8" w:rsidRDefault="001F4AF8" w:rsidP="00E60FB9">
      <w:pPr>
        <w:tabs>
          <w:tab w:val="left" w:pos="7513"/>
        </w:tabs>
        <w:adjustRightInd w:val="0"/>
        <w:snapToGrid w:val="0"/>
        <w:spacing w:line="620" w:lineRule="exact"/>
        <w:ind w:firstLineChars="550" w:firstLine="31680"/>
        <w:rPr>
          <w:rFonts w:ascii="仿宋_GB2312" w:eastAsia="仿宋_GB2312" w:hAnsi="仿宋_GB2312" w:cs="仿宋_GB2312"/>
          <w:sz w:val="32"/>
          <w:szCs w:val="32"/>
        </w:rPr>
      </w:pPr>
    </w:p>
    <w:p w:rsidR="001F4AF8" w:rsidRDefault="001F4AF8" w:rsidP="00E60FB9">
      <w:pPr>
        <w:tabs>
          <w:tab w:val="left" w:pos="7513"/>
        </w:tabs>
        <w:adjustRightInd w:val="0"/>
        <w:snapToGrid w:val="0"/>
        <w:spacing w:line="620" w:lineRule="exact"/>
        <w:ind w:firstLineChars="550" w:firstLine="3168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龙岩市新罗区公共就业和人才服务中心</w:t>
      </w:r>
    </w:p>
    <w:p w:rsidR="001F4AF8" w:rsidRDefault="001F4AF8" w:rsidP="00E60FB9">
      <w:pPr>
        <w:tabs>
          <w:tab w:val="left" w:pos="7513"/>
        </w:tabs>
        <w:adjustRightInd w:val="0"/>
        <w:snapToGrid w:val="0"/>
        <w:spacing w:line="620" w:lineRule="exact"/>
        <w:ind w:firstLineChars="550" w:firstLine="31680"/>
        <w:jc w:val="right"/>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日</w:t>
      </w:r>
    </w:p>
    <w:p w:rsidR="001F4AF8" w:rsidRDefault="001F4AF8">
      <w:pPr>
        <w:rPr>
          <w:rFonts w:ascii="仿宋_GB2312" w:eastAsia="仿宋_GB2312" w:hAnsi="仿宋_GB2312" w:cs="仿宋_GB2312"/>
        </w:rPr>
      </w:pPr>
    </w:p>
    <w:sectPr w:rsidR="001F4AF8" w:rsidSect="004E07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AF8" w:rsidRDefault="001F4AF8" w:rsidP="004E07D6">
      <w:r>
        <w:separator/>
      </w:r>
    </w:p>
  </w:endnote>
  <w:endnote w:type="continuationSeparator" w:id="1">
    <w:p w:rsidR="001F4AF8" w:rsidRDefault="001F4AF8" w:rsidP="004E0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
    <w:altName w:val="宋体"/>
    <w:panose1 w:val="00000000000000000000"/>
    <w:charset w:val="86"/>
    <w:family w:val="modern"/>
    <w:notTrueType/>
    <w:pitch w:val="fixed"/>
    <w:sig w:usb0="00000001" w:usb1="080E0000" w:usb2="00000010" w:usb3="00000000" w:csb0="00040000" w:csb1="00000000"/>
  </w:font>
  <w:font w:name="方正小标宋简体">
    <w:altName w:val="黑体"/>
    <w:panose1 w:val="00000000000000000000"/>
    <w:charset w:val="86"/>
    <w:family w:val="auto"/>
    <w:notTrueType/>
    <w:pitch w:val="default"/>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AF8" w:rsidRDefault="001F4AF8">
    <w:pPr>
      <w:pStyle w:val="Footer"/>
      <w:framePr w:wrap="around" w:vAnchor="text" w:hAnchor="margin" w:xAlign="center" w:y="2"/>
      <w:widowControl/>
      <w:rP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1F4AF8" w:rsidRDefault="001F4AF8">
    <w:pPr>
      <w:pStyle w:val="Footer"/>
      <w:widowContr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AF8" w:rsidRDefault="001F4AF8">
    <w:pPr>
      <w:pStyle w:val="Footer"/>
      <w:framePr w:wrap="around" w:vAnchor="text" w:hAnchor="margin" w:xAlign="center" w:y="2"/>
      <w:widowControl/>
      <w:rP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10</w:t>
    </w:r>
    <w:r>
      <w:rPr>
        <w:rStyle w:val="PageNumber"/>
        <w:rFonts w:cs="Calibri"/>
      </w:rPr>
      <w:fldChar w:fldCharType="end"/>
    </w:r>
  </w:p>
  <w:p w:rsidR="001F4AF8" w:rsidRDefault="001F4AF8">
    <w:pPr>
      <w:pStyle w:val="Foote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AF8" w:rsidRDefault="001F4AF8" w:rsidP="004E07D6">
      <w:r>
        <w:separator/>
      </w:r>
    </w:p>
  </w:footnote>
  <w:footnote w:type="continuationSeparator" w:id="1">
    <w:p w:rsidR="001F4AF8" w:rsidRDefault="001F4AF8" w:rsidP="004E07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FE9A6"/>
    <w:multiLevelType w:val="multilevel"/>
    <w:tmpl w:val="59EFE9A6"/>
    <w:lvl w:ilvl="0">
      <w:start w:val="1"/>
      <w:numFmt w:val="japaneseCounting"/>
      <w:lvlText w:val="%1、"/>
      <w:lvlJc w:val="left"/>
      <w:pPr>
        <w:tabs>
          <w:tab w:val="left" w:pos="1363"/>
        </w:tabs>
        <w:ind w:left="1363" w:hanging="720"/>
      </w:pPr>
      <w:rPr>
        <w:rFonts w:cs="Times New Roman"/>
      </w:rPr>
    </w:lvl>
    <w:lvl w:ilvl="1">
      <w:start w:val="1"/>
      <w:numFmt w:val="lowerLetter"/>
      <w:lvlText w:val="%2)"/>
      <w:lvlJc w:val="left"/>
      <w:pPr>
        <w:tabs>
          <w:tab w:val="left" w:pos="1483"/>
        </w:tabs>
        <w:ind w:left="1483" w:hanging="420"/>
      </w:pPr>
      <w:rPr>
        <w:rFonts w:cs="Times New Roman"/>
      </w:rPr>
    </w:lvl>
    <w:lvl w:ilvl="2">
      <w:start w:val="1"/>
      <w:numFmt w:val="lowerRoman"/>
      <w:lvlText w:val="%3."/>
      <w:lvlJc w:val="right"/>
      <w:pPr>
        <w:tabs>
          <w:tab w:val="left" w:pos="1903"/>
        </w:tabs>
        <w:ind w:left="1903" w:hanging="420"/>
      </w:pPr>
      <w:rPr>
        <w:rFonts w:cs="Times New Roman"/>
      </w:rPr>
    </w:lvl>
    <w:lvl w:ilvl="3">
      <w:start w:val="1"/>
      <w:numFmt w:val="decimal"/>
      <w:lvlText w:val="%4."/>
      <w:lvlJc w:val="left"/>
      <w:pPr>
        <w:tabs>
          <w:tab w:val="left" w:pos="2323"/>
        </w:tabs>
        <w:ind w:left="2323" w:hanging="420"/>
      </w:pPr>
      <w:rPr>
        <w:rFonts w:cs="Times New Roman"/>
      </w:rPr>
    </w:lvl>
    <w:lvl w:ilvl="4">
      <w:start w:val="1"/>
      <w:numFmt w:val="lowerLetter"/>
      <w:lvlText w:val="%5)"/>
      <w:lvlJc w:val="left"/>
      <w:pPr>
        <w:tabs>
          <w:tab w:val="left" w:pos="2743"/>
        </w:tabs>
        <w:ind w:left="2743" w:hanging="420"/>
      </w:pPr>
      <w:rPr>
        <w:rFonts w:cs="Times New Roman"/>
      </w:rPr>
    </w:lvl>
    <w:lvl w:ilvl="5">
      <w:start w:val="1"/>
      <w:numFmt w:val="lowerRoman"/>
      <w:lvlText w:val="%6."/>
      <w:lvlJc w:val="right"/>
      <w:pPr>
        <w:tabs>
          <w:tab w:val="left" w:pos="3163"/>
        </w:tabs>
        <w:ind w:left="3163" w:hanging="420"/>
      </w:pPr>
      <w:rPr>
        <w:rFonts w:cs="Times New Roman"/>
      </w:rPr>
    </w:lvl>
    <w:lvl w:ilvl="6">
      <w:start w:val="1"/>
      <w:numFmt w:val="decimal"/>
      <w:lvlText w:val="%7."/>
      <w:lvlJc w:val="left"/>
      <w:pPr>
        <w:tabs>
          <w:tab w:val="left" w:pos="3583"/>
        </w:tabs>
        <w:ind w:left="3583" w:hanging="420"/>
      </w:pPr>
      <w:rPr>
        <w:rFonts w:cs="Times New Roman"/>
      </w:rPr>
    </w:lvl>
    <w:lvl w:ilvl="7">
      <w:start w:val="1"/>
      <w:numFmt w:val="lowerLetter"/>
      <w:lvlText w:val="%8)"/>
      <w:lvlJc w:val="left"/>
      <w:pPr>
        <w:tabs>
          <w:tab w:val="left" w:pos="4003"/>
        </w:tabs>
        <w:ind w:left="4003" w:hanging="420"/>
      </w:pPr>
      <w:rPr>
        <w:rFonts w:cs="Times New Roman"/>
      </w:rPr>
    </w:lvl>
    <w:lvl w:ilvl="8">
      <w:start w:val="1"/>
      <w:numFmt w:val="lowerRoman"/>
      <w:lvlText w:val="%9."/>
      <w:lvlJc w:val="right"/>
      <w:pPr>
        <w:tabs>
          <w:tab w:val="left" w:pos="4423"/>
        </w:tabs>
        <w:ind w:left="4423"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7D6"/>
    <w:rsid w:val="0006394D"/>
    <w:rsid w:val="001F4AF8"/>
    <w:rsid w:val="002A17CB"/>
    <w:rsid w:val="00425439"/>
    <w:rsid w:val="004E07D6"/>
    <w:rsid w:val="00551CB0"/>
    <w:rsid w:val="00974198"/>
    <w:rsid w:val="009C1C28"/>
    <w:rsid w:val="009C25B3"/>
    <w:rsid w:val="00C67934"/>
    <w:rsid w:val="00E60FB9"/>
    <w:rsid w:val="097D0258"/>
    <w:rsid w:val="0A843E3E"/>
    <w:rsid w:val="0EC44D67"/>
    <w:rsid w:val="148A4828"/>
    <w:rsid w:val="15727D98"/>
    <w:rsid w:val="18315D2E"/>
    <w:rsid w:val="2BAE7F9E"/>
    <w:rsid w:val="3D974782"/>
    <w:rsid w:val="56E101A5"/>
    <w:rsid w:val="59302D50"/>
    <w:rsid w:val="60C4663F"/>
    <w:rsid w:val="71C0633A"/>
    <w:rsid w:val="71C52EA5"/>
    <w:rsid w:val="77381486"/>
    <w:rsid w:val="7C76444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7D6"/>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E07D6"/>
    <w:rPr>
      <w:sz w:val="18"/>
    </w:rPr>
  </w:style>
  <w:style w:type="character" w:customStyle="1" w:styleId="BalloonTextChar">
    <w:name w:val="Balloon Text Char"/>
    <w:basedOn w:val="DefaultParagraphFont"/>
    <w:link w:val="BalloonText"/>
    <w:uiPriority w:val="99"/>
    <w:locked/>
    <w:rsid w:val="004E07D6"/>
    <w:rPr>
      <w:rFonts w:cs="Times New Roman"/>
      <w:sz w:val="18"/>
      <w:szCs w:val="18"/>
    </w:rPr>
  </w:style>
  <w:style w:type="paragraph" w:styleId="Footer">
    <w:name w:val="footer"/>
    <w:basedOn w:val="Normal"/>
    <w:link w:val="FooterChar"/>
    <w:uiPriority w:val="99"/>
    <w:rsid w:val="004E07D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E07D6"/>
    <w:rPr>
      <w:rFonts w:cs="Times New Roman"/>
      <w:sz w:val="18"/>
      <w:szCs w:val="18"/>
    </w:rPr>
  </w:style>
  <w:style w:type="paragraph" w:styleId="Header">
    <w:name w:val="header"/>
    <w:basedOn w:val="Normal"/>
    <w:link w:val="HeaderChar"/>
    <w:uiPriority w:val="99"/>
    <w:rsid w:val="004E07D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locked/>
    <w:rsid w:val="004E07D6"/>
    <w:rPr>
      <w:rFonts w:cs="Times New Roman"/>
      <w:sz w:val="18"/>
      <w:szCs w:val="18"/>
    </w:rPr>
  </w:style>
  <w:style w:type="character" w:styleId="PageNumber">
    <w:name w:val="page number"/>
    <w:basedOn w:val="DefaultParagraphFont"/>
    <w:uiPriority w:val="99"/>
    <w:rsid w:val="004E07D6"/>
    <w:rPr>
      <w:rFonts w:cs="Times New Roman"/>
    </w:rPr>
  </w:style>
  <w:style w:type="character" w:customStyle="1" w:styleId="msoplaceholdertext0">
    <w:name w:val="msoplaceholdertext"/>
    <w:basedOn w:val="DefaultParagraphFont"/>
    <w:uiPriority w:val="99"/>
    <w:rsid w:val="004E07D6"/>
    <w:rPr>
      <w:rFonts w:cs="Times New Roman"/>
      <w:color w:val="808080"/>
    </w:rPr>
  </w:style>
  <w:style w:type="paragraph" w:customStyle="1" w:styleId="msolistparagraph0">
    <w:name w:val="msolistparagraph"/>
    <w:basedOn w:val="Normal"/>
    <w:uiPriority w:val="99"/>
    <w:rsid w:val="004E07D6"/>
    <w:pPr>
      <w:ind w:firstLineChars="200" w:firstLine="420"/>
    </w:pPr>
    <w:rPr>
      <w:szCs w:val="21"/>
    </w:rPr>
  </w:style>
  <w:style w:type="paragraph" w:customStyle="1" w:styleId="Default">
    <w:name w:val="Default"/>
    <w:basedOn w:val="Normal"/>
    <w:uiPriority w:val="99"/>
    <w:rsid w:val="004E07D6"/>
    <w:pPr>
      <w:autoSpaceDE w:val="0"/>
      <w:autoSpaceDN w:val="0"/>
      <w:adjustRightInd w:val="0"/>
      <w:jc w:val="left"/>
    </w:pPr>
    <w:rPr>
      <w:rFonts w:ascii="仿宋" w:eastAsia="仿宋"/>
      <w:color w:val="000000"/>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11</Pages>
  <Words>774</Words>
  <Characters>4418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4</cp:revision>
  <cp:lastPrinted>2017-10-25T01:34:00Z</cp:lastPrinted>
  <dcterms:created xsi:type="dcterms:W3CDTF">2014-10-29T12:08:00Z</dcterms:created>
  <dcterms:modified xsi:type="dcterms:W3CDTF">2017-11-14T07:16:00Z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