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1E" w:rsidRPr="00B777D4" w:rsidRDefault="000B731E" w:rsidP="006826C9">
      <w:pPr>
        <w:spacing w:line="540" w:lineRule="exact"/>
        <w:jc w:val="left"/>
        <w:rPr>
          <w:rFonts w:ascii="黑体" w:eastAsia="黑体" w:hAnsi="黑体"/>
          <w:sz w:val="32"/>
          <w:szCs w:val="32"/>
        </w:rPr>
      </w:pPr>
      <w:r w:rsidRPr="00B777D4">
        <w:rPr>
          <w:rFonts w:ascii="黑体" w:eastAsia="黑体" w:hAnsi="黑体" w:hint="eastAsia"/>
          <w:sz w:val="32"/>
          <w:szCs w:val="32"/>
        </w:rPr>
        <w:t>附件</w:t>
      </w:r>
      <w:r w:rsidRPr="00B777D4">
        <w:rPr>
          <w:rFonts w:ascii="黑体" w:eastAsia="黑体" w:hAnsi="黑体"/>
          <w:sz w:val="32"/>
          <w:szCs w:val="32"/>
        </w:rPr>
        <w:t>1</w:t>
      </w:r>
      <w:r w:rsidRPr="00B777D4">
        <w:rPr>
          <w:rFonts w:ascii="黑体" w:eastAsia="黑体" w:hAnsi="黑体" w:hint="eastAsia"/>
          <w:sz w:val="32"/>
          <w:szCs w:val="32"/>
        </w:rPr>
        <w:t>：</w:t>
      </w:r>
    </w:p>
    <w:p w:rsidR="000B731E" w:rsidRDefault="000B731E" w:rsidP="006826C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龙岩市</w:t>
      </w:r>
      <w:r w:rsidRPr="00203FA7">
        <w:rPr>
          <w:rFonts w:ascii="方正小标宋简体" w:eastAsia="方正小标宋简体" w:hint="eastAsia"/>
          <w:sz w:val="44"/>
          <w:szCs w:val="44"/>
        </w:rPr>
        <w:t>新罗区交通运输局</w:t>
      </w:r>
    </w:p>
    <w:p w:rsidR="000B731E" w:rsidRDefault="000B731E" w:rsidP="006826C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 w:rsidRPr="00724B5E">
        <w:rPr>
          <w:rFonts w:ascii="方正小标宋简体" w:eastAsia="方正小标宋简体"/>
          <w:sz w:val="44"/>
          <w:szCs w:val="44"/>
        </w:rPr>
        <w:t>202</w:t>
      </w:r>
      <w:r w:rsidR="00B619C4">
        <w:rPr>
          <w:rFonts w:ascii="方正小标宋简体" w:eastAsia="方正小标宋简体" w:hint="eastAsia"/>
          <w:sz w:val="44"/>
          <w:szCs w:val="44"/>
        </w:rPr>
        <w:t>6</w:t>
      </w:r>
      <w:r w:rsidRPr="00724B5E">
        <w:rPr>
          <w:rFonts w:ascii="方正小标宋简体" w:eastAsia="方正小标宋简体" w:hint="eastAsia"/>
          <w:sz w:val="44"/>
          <w:szCs w:val="44"/>
        </w:rPr>
        <w:t>年度“双随机</w:t>
      </w:r>
      <w:r w:rsidR="00583578">
        <w:rPr>
          <w:rFonts w:ascii="方正小标宋简体" w:eastAsia="方正小标宋简体" w:hint="eastAsia"/>
          <w:sz w:val="44"/>
          <w:szCs w:val="44"/>
        </w:rPr>
        <w:t>、</w:t>
      </w:r>
      <w:r w:rsidRPr="00724B5E">
        <w:rPr>
          <w:rFonts w:ascii="方正小标宋简体" w:eastAsia="方正小标宋简体" w:hint="eastAsia"/>
          <w:sz w:val="44"/>
          <w:szCs w:val="44"/>
        </w:rPr>
        <w:t>一公开”抽查工作计划</w:t>
      </w:r>
    </w:p>
    <w:p w:rsidR="000B731E" w:rsidRPr="00583578" w:rsidRDefault="000B731E" w:rsidP="006826C9"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895C34" w:rsidRDefault="00895C34" w:rsidP="006826C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95C34">
        <w:rPr>
          <w:rFonts w:ascii="仿宋_GB2312" w:eastAsia="仿宋_GB2312" w:hint="eastAsia"/>
          <w:sz w:val="32"/>
          <w:szCs w:val="32"/>
        </w:rPr>
        <w:t>为认真贯彻落实规范涉企行政检查有关要求，做好</w:t>
      </w:r>
      <w:r>
        <w:rPr>
          <w:rFonts w:ascii="仿宋_GB2312" w:eastAsia="仿宋_GB2312" w:hint="eastAsia"/>
          <w:sz w:val="32"/>
          <w:szCs w:val="32"/>
        </w:rPr>
        <w:t>新罗区</w:t>
      </w:r>
      <w:r w:rsidRPr="00895C34">
        <w:rPr>
          <w:rFonts w:ascii="仿宋_GB2312" w:eastAsia="仿宋_GB2312" w:hint="eastAsia"/>
          <w:sz w:val="32"/>
          <w:szCs w:val="32"/>
        </w:rPr>
        <w:t>交通运输领域202</w:t>
      </w:r>
      <w:r w:rsidR="00B619C4">
        <w:rPr>
          <w:rFonts w:ascii="仿宋_GB2312" w:eastAsia="仿宋_GB2312" w:hint="eastAsia"/>
          <w:sz w:val="32"/>
          <w:szCs w:val="32"/>
        </w:rPr>
        <w:t>6</w:t>
      </w:r>
      <w:r w:rsidRPr="00895C34">
        <w:rPr>
          <w:rFonts w:ascii="仿宋_GB2312" w:eastAsia="仿宋_GB2312" w:hint="eastAsia"/>
          <w:sz w:val="32"/>
          <w:szCs w:val="32"/>
        </w:rPr>
        <w:t>年度“双随机、</w:t>
      </w:r>
      <w:r>
        <w:rPr>
          <w:rFonts w:ascii="仿宋_GB2312" w:eastAsia="仿宋_GB2312" w:hint="eastAsia"/>
          <w:sz w:val="32"/>
          <w:szCs w:val="32"/>
        </w:rPr>
        <w:t>一公开”抽查工作，打造公平、公正、诚信的一流营商环境，根据上级</w:t>
      </w:r>
      <w:r w:rsidRPr="00895C34">
        <w:rPr>
          <w:rFonts w:ascii="仿宋_GB2312" w:eastAsia="仿宋_GB2312" w:hint="eastAsia"/>
          <w:sz w:val="32"/>
          <w:szCs w:val="32"/>
        </w:rPr>
        <w:t>工作安排，结合我局工作实际，制定本方案。</w:t>
      </w:r>
    </w:p>
    <w:p w:rsidR="000B731E" w:rsidRPr="00726874" w:rsidRDefault="000B731E" w:rsidP="006826C9">
      <w:pPr>
        <w:spacing w:line="540" w:lineRule="exact"/>
        <w:ind w:firstLine="560"/>
        <w:rPr>
          <w:rFonts w:ascii="黑体" w:eastAsia="黑体" w:hAnsi="宋体"/>
          <w:sz w:val="32"/>
          <w:szCs w:val="32"/>
        </w:rPr>
      </w:pPr>
      <w:r w:rsidRPr="00726874">
        <w:rPr>
          <w:rFonts w:ascii="黑体" w:eastAsia="黑体" w:hAnsi="宋体" w:hint="eastAsia"/>
          <w:sz w:val="32"/>
          <w:szCs w:val="32"/>
        </w:rPr>
        <w:t>一、工作目标</w:t>
      </w:r>
    </w:p>
    <w:p w:rsidR="00CF4214" w:rsidRDefault="00CF4214" w:rsidP="006826C9">
      <w:pPr>
        <w:widowControl/>
        <w:spacing w:line="54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F4214">
        <w:rPr>
          <w:rFonts w:ascii="仿宋_GB2312" w:eastAsia="仿宋_GB2312" w:hAnsi="宋体" w:hint="eastAsia"/>
          <w:sz w:val="32"/>
          <w:szCs w:val="32"/>
        </w:rPr>
        <w:t>通过在</w:t>
      </w:r>
      <w:r>
        <w:rPr>
          <w:rFonts w:ascii="仿宋_GB2312" w:eastAsia="仿宋_GB2312" w:hAnsi="宋体" w:hint="eastAsia"/>
          <w:sz w:val="32"/>
          <w:szCs w:val="32"/>
        </w:rPr>
        <w:t>新罗</w:t>
      </w:r>
      <w:r w:rsidRPr="00CF4214">
        <w:rPr>
          <w:rFonts w:ascii="仿宋_GB2312" w:eastAsia="仿宋_GB2312" w:hAnsi="宋体" w:hint="eastAsia"/>
          <w:sz w:val="32"/>
          <w:szCs w:val="32"/>
        </w:rPr>
        <w:t>区交通运输领域实施“双随机、一公开”监管，旨在规范执法行为、转变管理理念、提升监管效能、优化涉企服务，进一步激发市场自律意识与社会监督作用，切实回应群众反映强烈的堵点难点问题。持续完善“双随机、一公开”运行机制，</w:t>
      </w:r>
      <w:r w:rsidR="00171454">
        <w:rPr>
          <w:rFonts w:ascii="仿宋_GB2312" w:eastAsia="仿宋_GB2312" w:hAnsi="宋体" w:hint="eastAsia"/>
          <w:sz w:val="32"/>
          <w:szCs w:val="32"/>
        </w:rPr>
        <w:t>全面实行“扫码入企”，</w:t>
      </w:r>
      <w:r w:rsidRPr="00CF4214">
        <w:rPr>
          <w:rFonts w:ascii="仿宋_GB2312" w:eastAsia="仿宋_GB2312" w:hAnsi="宋体" w:hint="eastAsia"/>
          <w:sz w:val="32"/>
          <w:szCs w:val="32"/>
        </w:rPr>
        <w:t>从源头防止多头检查、</w:t>
      </w:r>
      <w:r>
        <w:rPr>
          <w:rFonts w:ascii="仿宋_GB2312" w:eastAsia="仿宋_GB2312" w:hAnsi="宋体" w:hint="eastAsia"/>
          <w:sz w:val="32"/>
          <w:szCs w:val="32"/>
        </w:rPr>
        <w:t>随意</w:t>
      </w:r>
      <w:r w:rsidRPr="00CF4214">
        <w:rPr>
          <w:rFonts w:ascii="仿宋_GB2312" w:eastAsia="仿宋_GB2312" w:hAnsi="宋体" w:hint="eastAsia"/>
          <w:sz w:val="32"/>
          <w:szCs w:val="32"/>
        </w:rPr>
        <w:t>执法等现象，切实减轻企业负担，为交通</w:t>
      </w:r>
      <w:r>
        <w:rPr>
          <w:rFonts w:ascii="仿宋_GB2312" w:eastAsia="仿宋_GB2312" w:hAnsi="宋体" w:hint="eastAsia"/>
          <w:sz w:val="32"/>
          <w:szCs w:val="32"/>
        </w:rPr>
        <w:t>运输</w:t>
      </w:r>
      <w:r w:rsidRPr="00CF4214">
        <w:rPr>
          <w:rFonts w:ascii="仿宋_GB2312" w:eastAsia="仿宋_GB2312" w:hAnsi="宋体" w:hint="eastAsia"/>
          <w:sz w:val="32"/>
          <w:szCs w:val="32"/>
        </w:rPr>
        <w:t>行业健康发展营造公平有序、宽松包容的营商环境。</w:t>
      </w:r>
    </w:p>
    <w:p w:rsidR="000B731E" w:rsidRPr="00726874" w:rsidRDefault="000B731E" w:rsidP="006826C9">
      <w:pPr>
        <w:spacing w:line="540" w:lineRule="exact"/>
        <w:ind w:firstLine="560"/>
        <w:rPr>
          <w:rFonts w:ascii="黑体" w:eastAsia="黑体" w:hAnsi="宋体"/>
          <w:sz w:val="32"/>
          <w:szCs w:val="32"/>
        </w:rPr>
      </w:pPr>
      <w:r w:rsidRPr="00726874">
        <w:rPr>
          <w:rFonts w:ascii="黑体" w:eastAsia="黑体" w:hAnsi="宋体" w:hint="eastAsia"/>
          <w:sz w:val="32"/>
          <w:szCs w:val="32"/>
        </w:rPr>
        <w:t>二、组织形式</w:t>
      </w:r>
    </w:p>
    <w:p w:rsidR="005E32D9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bookmarkStart w:id="0" w:name="OLE_LINK5"/>
      <w:bookmarkStart w:id="1" w:name="OLE_LINK6"/>
      <w:r w:rsidRPr="00EE0BEB">
        <w:rPr>
          <w:rFonts w:ascii="楷体_GB2312" w:eastAsia="楷体_GB2312" w:hAnsi="宋体" w:hint="eastAsia"/>
          <w:b/>
          <w:sz w:val="32"/>
          <w:szCs w:val="32"/>
        </w:rPr>
        <w:t>（一）职责分工。</w:t>
      </w:r>
      <w:r w:rsidR="00665E93" w:rsidRPr="00665E93">
        <w:rPr>
          <w:rFonts w:ascii="仿宋_GB2312" w:eastAsia="仿宋_GB2312" w:hAnsi="宋体"/>
          <w:sz w:val="32"/>
          <w:szCs w:val="32"/>
        </w:rPr>
        <w:t>严格按照我局随机抽查事项清单，</w:t>
      </w:r>
      <w:r w:rsidR="00665E93">
        <w:rPr>
          <w:rFonts w:ascii="仿宋_GB2312" w:eastAsia="仿宋_GB2312" w:hAnsi="宋体"/>
          <w:sz w:val="32"/>
          <w:szCs w:val="32"/>
        </w:rPr>
        <w:t>由</w:t>
      </w:r>
      <w:r w:rsidRPr="006113FA">
        <w:rPr>
          <w:rFonts w:ascii="仿宋_GB2312" w:eastAsia="仿宋_GB2312" w:hAnsi="宋体" w:hint="eastAsia"/>
          <w:sz w:val="32"/>
          <w:szCs w:val="32"/>
        </w:rPr>
        <w:t>局</w:t>
      </w:r>
      <w:r>
        <w:rPr>
          <w:rFonts w:ascii="仿宋_GB2312" w:eastAsia="仿宋_GB2312" w:hAnsi="宋体" w:hint="eastAsia"/>
          <w:sz w:val="32"/>
          <w:szCs w:val="32"/>
        </w:rPr>
        <w:t>法规股</w:t>
      </w:r>
      <w:r w:rsidR="005E32D9">
        <w:rPr>
          <w:rFonts w:ascii="仿宋_GB2312" w:eastAsia="仿宋_GB2312" w:hAnsi="宋体" w:hint="eastAsia"/>
          <w:sz w:val="32"/>
          <w:szCs w:val="32"/>
        </w:rPr>
        <w:t>负责制定工作计划、组织抽签及检查结果公开公示等工作，局</w:t>
      </w:r>
      <w:r w:rsidR="002F065F">
        <w:rPr>
          <w:rFonts w:ascii="仿宋_GB2312" w:eastAsia="仿宋_GB2312" w:hAnsi="宋体" w:hint="eastAsia"/>
          <w:sz w:val="32"/>
          <w:szCs w:val="32"/>
        </w:rPr>
        <w:t>机关各</w:t>
      </w:r>
      <w:r>
        <w:rPr>
          <w:rFonts w:ascii="仿宋_GB2312" w:eastAsia="仿宋_GB2312" w:hAnsi="宋体" w:hint="eastAsia"/>
          <w:sz w:val="32"/>
          <w:szCs w:val="32"/>
        </w:rPr>
        <w:t>股</w:t>
      </w:r>
      <w:r w:rsidR="002F065F">
        <w:rPr>
          <w:rFonts w:ascii="仿宋_GB2312" w:eastAsia="仿宋_GB2312" w:hAnsi="宋体" w:hint="eastAsia"/>
          <w:sz w:val="32"/>
          <w:szCs w:val="32"/>
        </w:rPr>
        <w:t>室</w:t>
      </w:r>
      <w:r w:rsidR="005E32D9">
        <w:rPr>
          <w:rFonts w:ascii="仿宋_GB2312" w:eastAsia="仿宋_GB2312" w:hAnsi="宋体" w:hint="eastAsia"/>
          <w:sz w:val="32"/>
          <w:szCs w:val="32"/>
        </w:rPr>
        <w:t>、运输发展中心</w:t>
      </w:r>
      <w:r w:rsidR="00665E93">
        <w:rPr>
          <w:rFonts w:ascii="仿宋_GB2312" w:eastAsia="仿宋_GB2312" w:hint="eastAsia"/>
          <w:sz w:val="32"/>
          <w:szCs w:val="32"/>
        </w:rPr>
        <w:t>负责具体检查，</w:t>
      </w:r>
      <w:r w:rsidR="005E32D9">
        <w:rPr>
          <w:rFonts w:ascii="仿宋_GB2312" w:eastAsia="仿宋_GB2312" w:hAnsi="宋体" w:hint="eastAsia"/>
          <w:sz w:val="32"/>
          <w:szCs w:val="32"/>
        </w:rPr>
        <w:t>按时按规定开展抽查工作。</w:t>
      </w:r>
    </w:p>
    <w:p w:rsidR="000B731E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EE0BEB">
        <w:rPr>
          <w:rFonts w:ascii="楷体_GB2312" w:eastAsia="楷体_GB2312" w:hAnsi="宋体" w:hint="eastAsia"/>
          <w:b/>
          <w:sz w:val="32"/>
          <w:szCs w:val="32"/>
        </w:rPr>
        <w:t>（二）检查人员。</w:t>
      </w:r>
      <w:r w:rsidRPr="006113FA">
        <w:rPr>
          <w:rFonts w:ascii="仿宋_GB2312" w:eastAsia="仿宋_GB2312" w:hAnsi="宋体" w:hint="eastAsia"/>
          <w:sz w:val="32"/>
          <w:szCs w:val="32"/>
        </w:rPr>
        <w:t>从</w:t>
      </w:r>
      <w:r>
        <w:rPr>
          <w:rFonts w:ascii="仿宋_GB2312" w:eastAsia="仿宋_GB2312" w:hAnsi="宋体" w:hint="eastAsia"/>
          <w:sz w:val="32"/>
          <w:szCs w:val="32"/>
        </w:rPr>
        <w:t>龙岩市新罗区交通运输局</w:t>
      </w:r>
      <w:r w:rsidRPr="006113FA">
        <w:rPr>
          <w:rFonts w:ascii="仿宋_GB2312" w:eastAsia="仿宋_GB2312" w:hAnsi="宋体" w:hint="eastAsia"/>
          <w:sz w:val="32"/>
          <w:szCs w:val="32"/>
        </w:rPr>
        <w:t>检查人员名录库里随机抽取参加检查</w:t>
      </w:r>
      <w:r w:rsidR="007B787F">
        <w:rPr>
          <w:rFonts w:ascii="仿宋_GB2312" w:eastAsia="仿宋_GB2312" w:hAnsi="宋体" w:hint="eastAsia"/>
          <w:sz w:val="32"/>
          <w:szCs w:val="32"/>
        </w:rPr>
        <w:t>的</w:t>
      </w:r>
      <w:r w:rsidRPr="006113FA">
        <w:rPr>
          <w:rFonts w:ascii="仿宋_GB2312" w:eastAsia="仿宋_GB2312" w:hAnsi="宋体" w:hint="eastAsia"/>
          <w:sz w:val="32"/>
          <w:szCs w:val="32"/>
        </w:rPr>
        <w:t>人员</w:t>
      </w:r>
      <w:r w:rsidR="007B787F">
        <w:rPr>
          <w:rFonts w:ascii="仿宋_GB2312" w:eastAsia="仿宋_GB2312" w:hAnsi="宋体" w:hint="eastAsia"/>
          <w:sz w:val="32"/>
          <w:szCs w:val="32"/>
        </w:rPr>
        <w:t>。如</w:t>
      </w:r>
      <w:r w:rsidR="003B7B33" w:rsidRPr="003B7B33">
        <w:rPr>
          <w:rFonts w:ascii="仿宋_GB2312" w:eastAsia="仿宋_GB2312" w:hAnsi="宋体" w:hint="eastAsia"/>
          <w:sz w:val="32"/>
          <w:szCs w:val="32"/>
        </w:rPr>
        <w:t>抽取的检查人员与抽查对象</w:t>
      </w:r>
      <w:r w:rsidR="007B787F">
        <w:rPr>
          <w:rFonts w:ascii="仿宋_GB2312" w:eastAsia="仿宋_GB2312" w:hAnsi="宋体" w:hint="eastAsia"/>
          <w:sz w:val="32"/>
          <w:szCs w:val="32"/>
        </w:rPr>
        <w:t>存</w:t>
      </w:r>
      <w:r w:rsidR="007B787F">
        <w:rPr>
          <w:rFonts w:ascii="仿宋_GB2312" w:eastAsia="仿宋_GB2312" w:hAnsi="宋体" w:hint="eastAsia"/>
          <w:sz w:val="32"/>
          <w:szCs w:val="32"/>
        </w:rPr>
        <w:lastRenderedPageBreak/>
        <w:t>在</w:t>
      </w:r>
      <w:r w:rsidR="003B7B33" w:rsidRPr="003B7B33">
        <w:rPr>
          <w:rFonts w:ascii="仿宋_GB2312" w:eastAsia="仿宋_GB2312" w:hAnsi="宋体" w:hint="eastAsia"/>
          <w:sz w:val="32"/>
          <w:szCs w:val="32"/>
        </w:rPr>
        <w:t>利害关系，应</w:t>
      </w:r>
      <w:r w:rsidR="007B787F">
        <w:rPr>
          <w:rFonts w:ascii="仿宋_GB2312" w:eastAsia="仿宋_GB2312" w:hAnsi="宋体" w:hint="eastAsia"/>
          <w:sz w:val="32"/>
          <w:szCs w:val="32"/>
        </w:rPr>
        <w:t>当</w:t>
      </w:r>
      <w:r w:rsidR="003B7B33" w:rsidRPr="003B7B33">
        <w:rPr>
          <w:rFonts w:ascii="仿宋_GB2312" w:eastAsia="仿宋_GB2312" w:hAnsi="宋体" w:hint="eastAsia"/>
          <w:sz w:val="32"/>
          <w:szCs w:val="32"/>
        </w:rPr>
        <w:t>依法回避，并</w:t>
      </w:r>
      <w:r w:rsidR="007B787F">
        <w:rPr>
          <w:rFonts w:ascii="仿宋_GB2312" w:eastAsia="仿宋_GB2312" w:hAnsi="宋体" w:hint="eastAsia"/>
          <w:sz w:val="32"/>
          <w:szCs w:val="32"/>
        </w:rPr>
        <w:t>重新</w:t>
      </w:r>
      <w:r w:rsidR="003B7B33" w:rsidRPr="003B7B33">
        <w:rPr>
          <w:rFonts w:ascii="仿宋_GB2312" w:eastAsia="仿宋_GB2312" w:hAnsi="宋体" w:hint="eastAsia"/>
          <w:sz w:val="32"/>
          <w:szCs w:val="32"/>
        </w:rPr>
        <w:t>随机抽取产生替补人员</w:t>
      </w:r>
      <w:r w:rsidRPr="006113FA">
        <w:rPr>
          <w:rFonts w:ascii="仿宋_GB2312" w:eastAsia="仿宋_GB2312" w:hAnsi="宋体" w:hint="eastAsia"/>
          <w:sz w:val="32"/>
          <w:szCs w:val="32"/>
        </w:rPr>
        <w:t>。</w:t>
      </w:r>
    </w:p>
    <w:p w:rsidR="000B731E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EE0BEB">
        <w:rPr>
          <w:rFonts w:ascii="楷体_GB2312" w:eastAsia="楷体_GB2312" w:hAnsi="宋体" w:hint="eastAsia"/>
          <w:b/>
          <w:sz w:val="32"/>
          <w:szCs w:val="32"/>
        </w:rPr>
        <w:t>（三）抽查对象。</w:t>
      </w:r>
      <w:r w:rsidRPr="006113FA">
        <w:rPr>
          <w:rFonts w:ascii="仿宋_GB2312" w:eastAsia="仿宋_GB2312" w:hAnsi="宋体" w:hint="eastAsia"/>
          <w:sz w:val="32"/>
          <w:szCs w:val="32"/>
        </w:rPr>
        <w:t>从</w:t>
      </w:r>
      <w:r>
        <w:rPr>
          <w:rFonts w:ascii="仿宋_GB2312" w:eastAsia="仿宋_GB2312" w:hAnsi="宋体" w:hint="eastAsia"/>
          <w:sz w:val="32"/>
          <w:szCs w:val="32"/>
        </w:rPr>
        <w:t>龙岩市新罗区交通运输</w:t>
      </w:r>
      <w:r w:rsidRPr="006113FA">
        <w:rPr>
          <w:rFonts w:ascii="仿宋_GB2312" w:eastAsia="仿宋_GB2312" w:hAnsi="宋体" w:hint="eastAsia"/>
          <w:sz w:val="32"/>
          <w:szCs w:val="32"/>
        </w:rPr>
        <w:t>市场主体名录库里随机抽取企业</w:t>
      </w:r>
      <w:r>
        <w:rPr>
          <w:rFonts w:ascii="仿宋_GB2312" w:eastAsia="仿宋_GB2312" w:hAnsi="宋体" w:hint="eastAsia"/>
          <w:sz w:val="32"/>
          <w:szCs w:val="32"/>
        </w:rPr>
        <w:t>，</w:t>
      </w:r>
      <w:r w:rsidR="005162DD">
        <w:rPr>
          <w:rFonts w:ascii="仿宋_GB2312" w:eastAsia="仿宋_GB2312" w:hAnsi="宋体" w:hint="eastAsia"/>
          <w:sz w:val="32"/>
          <w:szCs w:val="32"/>
        </w:rPr>
        <w:t>每次抽查总数不</w:t>
      </w:r>
      <w:r w:rsidR="00FC5E72">
        <w:rPr>
          <w:rFonts w:ascii="仿宋_GB2312" w:eastAsia="仿宋_GB2312" w:hAnsi="宋体" w:hint="eastAsia"/>
          <w:sz w:val="32"/>
          <w:szCs w:val="32"/>
        </w:rPr>
        <w:t>低</w:t>
      </w:r>
      <w:r w:rsidR="005162DD">
        <w:rPr>
          <w:rFonts w:ascii="仿宋_GB2312" w:eastAsia="仿宋_GB2312" w:hAnsi="宋体" w:hint="eastAsia"/>
          <w:sz w:val="32"/>
          <w:szCs w:val="32"/>
        </w:rPr>
        <w:t>于检查对象总数的5%，</w:t>
      </w:r>
      <w:r w:rsidR="00FC5E72">
        <w:rPr>
          <w:rFonts w:ascii="仿宋_GB2312" w:eastAsia="仿宋_GB2312" w:hAnsi="宋体" w:hint="eastAsia"/>
          <w:sz w:val="32"/>
          <w:szCs w:val="32"/>
        </w:rPr>
        <w:t>每年</w:t>
      </w:r>
      <w:r w:rsidR="005162DD">
        <w:rPr>
          <w:rFonts w:ascii="仿宋_GB2312" w:eastAsia="仿宋_GB2312" w:hAnsi="宋体" w:hint="eastAsia"/>
          <w:sz w:val="32"/>
          <w:szCs w:val="32"/>
        </w:rPr>
        <w:t>抽查频次不少于2次。</w:t>
      </w:r>
      <w:r w:rsidR="00FC5E72" w:rsidRPr="00E73146">
        <w:rPr>
          <w:rFonts w:ascii="仿宋_GB2312" w:eastAsia="仿宋_GB2312" w:hAnsi="宋体" w:hint="eastAsia"/>
          <w:sz w:val="32"/>
          <w:szCs w:val="32"/>
        </w:rPr>
        <w:t>同一企业</w:t>
      </w:r>
      <w:r>
        <w:rPr>
          <w:rFonts w:ascii="仿宋_GB2312" w:eastAsia="仿宋_GB2312" w:hAnsi="宋体" w:hint="eastAsia"/>
          <w:sz w:val="32"/>
          <w:szCs w:val="32"/>
        </w:rPr>
        <w:t>同一年度内</w:t>
      </w:r>
      <w:r w:rsidR="00FC5E72">
        <w:rPr>
          <w:rFonts w:ascii="仿宋_GB2312" w:eastAsia="仿宋_GB2312" w:hAnsi="宋体" w:hint="eastAsia"/>
          <w:sz w:val="32"/>
          <w:szCs w:val="32"/>
        </w:rPr>
        <w:t>第一</w:t>
      </w:r>
      <w:r>
        <w:rPr>
          <w:rFonts w:ascii="仿宋_GB2312" w:eastAsia="仿宋_GB2312" w:hAnsi="宋体" w:hint="eastAsia"/>
          <w:sz w:val="32"/>
          <w:szCs w:val="32"/>
        </w:rPr>
        <w:t>次</w:t>
      </w:r>
      <w:r w:rsidR="005162DD">
        <w:rPr>
          <w:rFonts w:ascii="仿宋_GB2312" w:eastAsia="仿宋_GB2312" w:hAnsi="宋体" w:hint="eastAsia"/>
          <w:sz w:val="32"/>
          <w:szCs w:val="32"/>
        </w:rPr>
        <w:t>被</w:t>
      </w:r>
      <w:r>
        <w:rPr>
          <w:rFonts w:ascii="仿宋_GB2312" w:eastAsia="仿宋_GB2312" w:hAnsi="宋体" w:hint="eastAsia"/>
          <w:sz w:val="32"/>
          <w:szCs w:val="32"/>
        </w:rPr>
        <w:t>抽查后，原则上不列入第二次</w:t>
      </w:r>
      <w:r w:rsidRPr="00E73146">
        <w:rPr>
          <w:rFonts w:ascii="仿宋_GB2312" w:eastAsia="仿宋_GB2312" w:hAnsi="宋体" w:hint="eastAsia"/>
          <w:sz w:val="32"/>
          <w:szCs w:val="32"/>
        </w:rPr>
        <w:t>抽查</w:t>
      </w:r>
      <w:r>
        <w:rPr>
          <w:rFonts w:ascii="仿宋_GB2312" w:eastAsia="仿宋_GB2312" w:hAnsi="宋体" w:hint="eastAsia"/>
          <w:sz w:val="32"/>
          <w:szCs w:val="32"/>
        </w:rPr>
        <w:t>范围。</w:t>
      </w:r>
    </w:p>
    <w:p w:rsidR="000B731E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EE0BEB">
        <w:rPr>
          <w:rFonts w:ascii="楷体_GB2312" w:eastAsia="楷体_GB2312" w:hAnsi="宋体" w:hint="eastAsia"/>
          <w:b/>
          <w:sz w:val="32"/>
          <w:szCs w:val="32"/>
        </w:rPr>
        <w:t>（四）检查时间。</w:t>
      </w:r>
      <w:r>
        <w:rPr>
          <w:rFonts w:ascii="仿宋_GB2312" w:eastAsia="仿宋_GB2312" w:hAnsi="宋体" w:hint="eastAsia"/>
          <w:sz w:val="32"/>
          <w:szCs w:val="32"/>
        </w:rPr>
        <w:t>上半年</w:t>
      </w:r>
      <w:r>
        <w:rPr>
          <w:rFonts w:ascii="仿宋_GB2312" w:eastAsia="仿宋_GB2312" w:hAnsi="宋体"/>
          <w:sz w:val="32"/>
          <w:szCs w:val="32"/>
        </w:rPr>
        <w:t>6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日前，下半年</w:t>
      </w:r>
      <w:r>
        <w:rPr>
          <w:rFonts w:ascii="仿宋_GB2312" w:eastAsia="仿宋_GB2312" w:hAnsi="宋体"/>
          <w:sz w:val="32"/>
          <w:szCs w:val="32"/>
        </w:rPr>
        <w:t>11</w:t>
      </w:r>
      <w:r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/>
          <w:sz w:val="32"/>
          <w:szCs w:val="32"/>
        </w:rPr>
        <w:t>30</w:t>
      </w:r>
      <w:r>
        <w:rPr>
          <w:rFonts w:ascii="仿宋_GB2312" w:eastAsia="仿宋_GB2312" w:hAnsi="宋体" w:hint="eastAsia"/>
          <w:sz w:val="32"/>
          <w:szCs w:val="32"/>
        </w:rPr>
        <w:t>日前，共</w:t>
      </w:r>
      <w:r w:rsidRPr="006113FA">
        <w:rPr>
          <w:rFonts w:ascii="仿宋_GB2312" w:eastAsia="仿宋_GB2312" w:hAnsi="宋体"/>
          <w:sz w:val="32"/>
          <w:szCs w:val="32"/>
        </w:rPr>
        <w:t>2</w:t>
      </w:r>
      <w:r w:rsidRPr="006113FA">
        <w:rPr>
          <w:rFonts w:ascii="仿宋_GB2312" w:eastAsia="仿宋_GB2312" w:hAnsi="宋体" w:hint="eastAsia"/>
          <w:sz w:val="32"/>
          <w:szCs w:val="32"/>
        </w:rPr>
        <w:t>次</w:t>
      </w:r>
      <w:r>
        <w:rPr>
          <w:rFonts w:ascii="仿宋_GB2312" w:eastAsia="仿宋_GB2312" w:hAnsi="宋体" w:hint="eastAsia"/>
          <w:sz w:val="32"/>
          <w:szCs w:val="32"/>
        </w:rPr>
        <w:t>，</w:t>
      </w:r>
      <w:r w:rsidRPr="006113FA">
        <w:rPr>
          <w:rFonts w:ascii="仿宋_GB2312" w:eastAsia="仿宋_GB2312" w:hAnsi="宋体" w:hint="eastAsia"/>
          <w:sz w:val="32"/>
          <w:szCs w:val="32"/>
        </w:rPr>
        <w:t>具体检查时间</w:t>
      </w:r>
      <w:r>
        <w:rPr>
          <w:rFonts w:ascii="仿宋_GB2312" w:eastAsia="仿宋_GB2312" w:hAnsi="宋体" w:hint="eastAsia"/>
          <w:sz w:val="32"/>
          <w:szCs w:val="32"/>
        </w:rPr>
        <w:t>由</w:t>
      </w:r>
      <w:r w:rsidR="005162DD">
        <w:rPr>
          <w:rFonts w:ascii="仿宋_GB2312" w:eastAsia="仿宋_GB2312" w:hAnsi="宋体" w:hint="eastAsia"/>
          <w:sz w:val="32"/>
          <w:szCs w:val="32"/>
        </w:rPr>
        <w:t>各</w:t>
      </w:r>
      <w:r w:rsidRPr="006113FA">
        <w:rPr>
          <w:rFonts w:ascii="仿宋_GB2312" w:eastAsia="仿宋_GB2312" w:hAnsi="宋体" w:hint="eastAsia"/>
          <w:sz w:val="32"/>
          <w:szCs w:val="32"/>
        </w:rPr>
        <w:t>检查组确定。</w:t>
      </w:r>
    </w:p>
    <w:p w:rsidR="0044698E" w:rsidRPr="0044698E" w:rsidRDefault="0044698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44698E">
        <w:rPr>
          <w:rFonts w:ascii="楷体_GB2312" w:eastAsia="楷体_GB2312" w:hAnsi="宋体" w:hint="eastAsia"/>
          <w:b/>
          <w:sz w:val="32"/>
          <w:szCs w:val="32"/>
        </w:rPr>
        <w:t>（五）检查方式。</w:t>
      </w:r>
      <w:r w:rsidRPr="0044698E">
        <w:rPr>
          <w:rFonts w:ascii="仿宋_GB2312" w:eastAsia="仿宋_GB2312" w:hAnsi="宋体" w:hint="eastAsia"/>
          <w:sz w:val="32"/>
          <w:szCs w:val="32"/>
        </w:rPr>
        <w:t>现场检查、书面检查、询问检查。</w:t>
      </w:r>
    </w:p>
    <w:bookmarkEnd w:id="0"/>
    <w:bookmarkEnd w:id="1"/>
    <w:p w:rsidR="000B731E" w:rsidRPr="0082517E" w:rsidRDefault="000B731E" w:rsidP="006826C9">
      <w:pPr>
        <w:spacing w:line="540" w:lineRule="exact"/>
        <w:ind w:firstLine="560"/>
        <w:rPr>
          <w:rFonts w:ascii="黑体" w:eastAsia="黑体" w:hAnsi="黑体"/>
          <w:sz w:val="32"/>
          <w:szCs w:val="32"/>
        </w:rPr>
      </w:pPr>
      <w:r w:rsidRPr="00CD0F9F">
        <w:rPr>
          <w:rFonts w:ascii="黑体" w:eastAsia="黑体" w:hAnsi="黑体" w:hint="eastAsia"/>
          <w:sz w:val="32"/>
          <w:szCs w:val="32"/>
        </w:rPr>
        <w:t>三、检查内容</w:t>
      </w:r>
    </w:p>
    <w:p w:rsidR="00C027C5" w:rsidRDefault="00C027C5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C027C5">
        <w:rPr>
          <w:rFonts w:ascii="仿宋_GB2312" w:eastAsia="仿宋_GB2312" w:hAnsi="宋体" w:hint="eastAsia"/>
          <w:sz w:val="32"/>
          <w:szCs w:val="32"/>
        </w:rPr>
        <w:t>依据《</w:t>
      </w:r>
      <w:bookmarkStart w:id="2" w:name="OLE_LINK11"/>
      <w:bookmarkStart w:id="3" w:name="OLE_LINK12"/>
      <w:r w:rsidRPr="00C027C5">
        <w:rPr>
          <w:rFonts w:ascii="仿宋_GB2312" w:eastAsia="仿宋_GB2312" w:hAnsi="宋体" w:hint="eastAsia"/>
          <w:sz w:val="32"/>
          <w:szCs w:val="32"/>
        </w:rPr>
        <w:t>优化营商环境条例</w:t>
      </w:r>
      <w:bookmarkEnd w:id="2"/>
      <w:bookmarkEnd w:id="3"/>
      <w:r w:rsidRPr="00C027C5">
        <w:rPr>
          <w:rFonts w:ascii="仿宋_GB2312" w:eastAsia="仿宋_GB2312" w:hAnsi="宋体" w:hint="eastAsia"/>
          <w:sz w:val="32"/>
          <w:szCs w:val="32"/>
        </w:rPr>
        <w:t>》第五十四条及《</w:t>
      </w:r>
      <w:bookmarkStart w:id="4" w:name="OLE_LINK9"/>
      <w:bookmarkStart w:id="5" w:name="OLE_LINK10"/>
      <w:r w:rsidRPr="00C027C5">
        <w:rPr>
          <w:rFonts w:ascii="仿宋_GB2312" w:eastAsia="仿宋_GB2312" w:hAnsi="宋体" w:hint="eastAsia"/>
          <w:sz w:val="32"/>
          <w:szCs w:val="32"/>
        </w:rPr>
        <w:t>农村公路建设管理办法</w:t>
      </w:r>
      <w:bookmarkEnd w:id="4"/>
      <w:bookmarkEnd w:id="5"/>
      <w:r w:rsidRPr="00C027C5">
        <w:rPr>
          <w:rFonts w:ascii="仿宋_GB2312" w:eastAsia="仿宋_GB2312" w:hAnsi="宋体" w:hint="eastAsia"/>
          <w:sz w:val="32"/>
          <w:szCs w:val="32"/>
        </w:rPr>
        <w:t>》第九条规定，我局对“两客一危”企业及农村公路建设项目实施监督检查全覆盖，不纳入“双随机、一公开”抽查范围。对其他道路运输企业（主要包括道路普通货运企业、机动车维修企业、机动车驾驶员培训企业、</w:t>
      </w:r>
      <w:bookmarkStart w:id="6" w:name="OLE_LINK17"/>
      <w:bookmarkStart w:id="7" w:name="OLE_LINK18"/>
      <w:bookmarkStart w:id="8" w:name="OLE_LINK1"/>
      <w:r w:rsidRPr="00C027C5">
        <w:rPr>
          <w:rFonts w:ascii="仿宋_GB2312" w:eastAsia="仿宋_GB2312" w:hAnsi="宋体" w:hint="eastAsia"/>
          <w:sz w:val="32"/>
          <w:szCs w:val="32"/>
        </w:rPr>
        <w:t>网约车平台公司</w:t>
      </w:r>
      <w:bookmarkEnd w:id="6"/>
      <w:bookmarkEnd w:id="7"/>
      <w:bookmarkEnd w:id="8"/>
      <w:r w:rsidRPr="00C027C5">
        <w:rPr>
          <w:rFonts w:ascii="仿宋_GB2312" w:eastAsia="仿宋_GB2312" w:hAnsi="宋体" w:hint="eastAsia"/>
          <w:sz w:val="32"/>
          <w:szCs w:val="32"/>
        </w:rPr>
        <w:t>）的行政检查，采取随机抽取检查对象、随机选派检查人员的方式，并将抽查事项及</w:t>
      </w:r>
      <w:r w:rsidR="006D5E86">
        <w:rPr>
          <w:rFonts w:ascii="仿宋_GB2312" w:eastAsia="仿宋_GB2312" w:hAnsi="宋体" w:hint="eastAsia"/>
          <w:sz w:val="32"/>
          <w:szCs w:val="32"/>
        </w:rPr>
        <w:t>检查</w:t>
      </w:r>
      <w:r w:rsidRPr="00C027C5">
        <w:rPr>
          <w:rFonts w:ascii="仿宋_GB2312" w:eastAsia="仿宋_GB2312" w:hAnsi="宋体" w:hint="eastAsia"/>
          <w:sz w:val="32"/>
          <w:szCs w:val="32"/>
        </w:rPr>
        <w:t>结果及时向社会公开。重点检查事项包括：经营规范、安全生产、从业人员管理、动态监控管理等。</w:t>
      </w:r>
    </w:p>
    <w:p w:rsidR="000B731E" w:rsidRPr="00E205F2" w:rsidRDefault="000B731E" w:rsidP="006826C9">
      <w:pPr>
        <w:spacing w:line="540" w:lineRule="exact"/>
        <w:ind w:firstLine="560"/>
        <w:rPr>
          <w:rFonts w:ascii="黑体" w:eastAsia="黑体" w:hAnsi="黑体"/>
          <w:sz w:val="32"/>
          <w:szCs w:val="32"/>
        </w:rPr>
      </w:pPr>
      <w:r w:rsidRPr="00E205F2">
        <w:rPr>
          <w:rFonts w:ascii="黑体" w:eastAsia="黑体" w:hAnsi="黑体" w:hint="eastAsia"/>
          <w:sz w:val="32"/>
          <w:szCs w:val="32"/>
        </w:rPr>
        <w:t>四、检查工作流程</w:t>
      </w:r>
    </w:p>
    <w:p w:rsidR="000B731E" w:rsidRPr="003213DE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3213DE">
        <w:rPr>
          <w:rFonts w:ascii="仿宋_GB2312" w:eastAsia="仿宋_GB2312" w:hAnsi="宋体" w:hint="eastAsia"/>
          <w:b/>
          <w:sz w:val="32"/>
          <w:szCs w:val="32"/>
        </w:rPr>
        <w:t>（一）抽查企业和检查人员名单产生。</w:t>
      </w:r>
      <w:r w:rsidRPr="003213DE">
        <w:rPr>
          <w:rFonts w:ascii="仿宋_GB2312" w:eastAsia="仿宋_GB2312" w:hAnsi="宋体" w:hint="eastAsia"/>
          <w:sz w:val="32"/>
          <w:szCs w:val="32"/>
        </w:rPr>
        <w:t>通过摇号方式随机从“两库”名录中抽取，抽取过程应当书面记录打印存档备查，并采取拍照</w:t>
      </w:r>
      <w:r w:rsidR="00DB4F4E">
        <w:rPr>
          <w:rFonts w:ascii="仿宋_GB2312" w:eastAsia="仿宋_GB2312" w:hAnsi="宋体" w:hint="eastAsia"/>
          <w:sz w:val="32"/>
          <w:szCs w:val="32"/>
        </w:rPr>
        <w:t>等</w:t>
      </w:r>
      <w:r w:rsidRPr="003213DE">
        <w:rPr>
          <w:rFonts w:ascii="仿宋_GB2312" w:eastAsia="仿宋_GB2312" w:hAnsi="宋体" w:hint="eastAsia"/>
          <w:sz w:val="32"/>
          <w:szCs w:val="32"/>
        </w:rPr>
        <w:t>方式保存留证。参加人员由各参与检查的</w:t>
      </w:r>
      <w:r w:rsidR="006003BA">
        <w:rPr>
          <w:rFonts w:ascii="仿宋_GB2312" w:eastAsia="仿宋_GB2312" w:hAnsi="宋体" w:hint="eastAsia"/>
          <w:sz w:val="32"/>
          <w:szCs w:val="32"/>
        </w:rPr>
        <w:t>部门人员</w:t>
      </w:r>
      <w:r w:rsidRPr="003213DE">
        <w:rPr>
          <w:rFonts w:ascii="仿宋_GB2312" w:eastAsia="仿宋_GB2312" w:hAnsi="宋体" w:hint="eastAsia"/>
          <w:sz w:val="32"/>
          <w:szCs w:val="32"/>
        </w:rPr>
        <w:t>组成。</w:t>
      </w:r>
    </w:p>
    <w:p w:rsidR="005E0894" w:rsidRPr="003213DE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3213DE">
        <w:rPr>
          <w:rFonts w:ascii="仿宋_GB2312" w:eastAsia="仿宋_GB2312" w:hAnsi="宋体" w:hint="eastAsia"/>
          <w:b/>
          <w:sz w:val="32"/>
          <w:szCs w:val="32"/>
        </w:rPr>
        <w:t>（二）检查过程。</w:t>
      </w:r>
      <w:r w:rsidR="005E0894" w:rsidRPr="005E0894">
        <w:rPr>
          <w:rFonts w:ascii="仿宋_GB2312" w:eastAsia="仿宋_GB2312" w:hAnsi="宋体" w:hint="eastAsia"/>
          <w:sz w:val="32"/>
          <w:szCs w:val="32"/>
        </w:rPr>
        <w:t>检查名单确定后，检查组应在规定时限内</w:t>
      </w:r>
      <w:r w:rsidR="005E0894" w:rsidRPr="005E0894">
        <w:rPr>
          <w:rFonts w:ascii="仿宋_GB2312" w:eastAsia="仿宋_GB2312" w:hAnsi="宋体" w:hint="eastAsia"/>
          <w:sz w:val="32"/>
          <w:szCs w:val="32"/>
        </w:rPr>
        <w:lastRenderedPageBreak/>
        <w:t>开展检查工作。对企业进行实地检查时，检查人员不得少于2人，应当应用</w:t>
      </w:r>
      <w:r w:rsidR="005E0894">
        <w:rPr>
          <w:rFonts w:ascii="仿宋_GB2312" w:eastAsia="仿宋_GB2312" w:hAnsi="宋体" w:hint="eastAsia"/>
          <w:sz w:val="32"/>
          <w:szCs w:val="32"/>
        </w:rPr>
        <w:t>“</w:t>
      </w:r>
      <w:r w:rsidR="005E0894" w:rsidRPr="005E0894">
        <w:rPr>
          <w:rFonts w:ascii="仿宋_GB2312" w:eastAsia="仿宋_GB2312" w:hAnsi="宋体" w:hint="eastAsia"/>
          <w:sz w:val="32"/>
          <w:szCs w:val="32"/>
        </w:rPr>
        <w:t>闽执法</w:t>
      </w:r>
      <w:r w:rsidR="005E0894">
        <w:rPr>
          <w:rFonts w:ascii="仿宋_GB2312" w:eastAsia="仿宋_GB2312" w:hAnsi="宋体" w:hint="eastAsia"/>
          <w:sz w:val="32"/>
          <w:szCs w:val="32"/>
        </w:rPr>
        <w:t>”</w:t>
      </w:r>
      <w:r w:rsidR="005E0894" w:rsidRPr="005E0894">
        <w:rPr>
          <w:rFonts w:ascii="仿宋_GB2312" w:eastAsia="仿宋_GB2312" w:hAnsi="宋体" w:hint="eastAsia"/>
          <w:sz w:val="32"/>
          <w:szCs w:val="32"/>
        </w:rPr>
        <w:t>平台开展“入企扫码”，主动出示执法证件及“执法码”，并引导企业扫描“执法码”配合检查。检查人员应当填写检查记录表，并由被检查企业的法定代表人（负责人）签字并加盖企业公章确认。各检查组应当负责本组企业检查结果的闭环管理，并于检查结束之日起10个工作日内，将检查材料、整改材料、影像资料等交局法规股归档。</w:t>
      </w:r>
    </w:p>
    <w:p w:rsidR="000B731E" w:rsidRPr="00CD0F9F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 w:rsidRPr="003213DE">
        <w:rPr>
          <w:rFonts w:ascii="仿宋_GB2312" w:eastAsia="仿宋_GB2312" w:hAnsi="宋体" w:hint="eastAsia"/>
          <w:b/>
          <w:sz w:val="32"/>
          <w:szCs w:val="32"/>
        </w:rPr>
        <w:t>（三）结果处理。</w:t>
      </w:r>
      <w:r w:rsidR="006003BA">
        <w:rPr>
          <w:rFonts w:ascii="仿宋_GB2312" w:eastAsia="仿宋_GB2312" w:hAnsi="宋体" w:hint="eastAsia"/>
          <w:sz w:val="32"/>
          <w:szCs w:val="32"/>
        </w:rPr>
        <w:t>抽</w:t>
      </w:r>
      <w:r w:rsidRPr="003213DE">
        <w:rPr>
          <w:rFonts w:ascii="仿宋_GB2312" w:eastAsia="仿宋_GB2312" w:hAnsi="宋体" w:hint="eastAsia"/>
          <w:sz w:val="32"/>
          <w:szCs w:val="32"/>
        </w:rPr>
        <w:t>查工作结束</w:t>
      </w:r>
      <w:r w:rsidRPr="003213DE">
        <w:rPr>
          <w:rFonts w:ascii="仿宋_GB2312" w:eastAsia="仿宋_GB2312" w:hAnsi="宋体"/>
          <w:sz w:val="32"/>
          <w:szCs w:val="32"/>
        </w:rPr>
        <w:t>20</w:t>
      </w:r>
      <w:r>
        <w:rPr>
          <w:rFonts w:ascii="仿宋_GB2312" w:eastAsia="仿宋_GB2312" w:hAnsi="宋体" w:hint="eastAsia"/>
          <w:sz w:val="32"/>
          <w:szCs w:val="32"/>
        </w:rPr>
        <w:t>个工作日内，</w:t>
      </w:r>
      <w:r w:rsidR="001814CF">
        <w:rPr>
          <w:rFonts w:ascii="仿宋_GB2312" w:eastAsia="仿宋_GB2312" w:hAnsi="宋体" w:hint="eastAsia"/>
          <w:sz w:val="32"/>
          <w:szCs w:val="32"/>
        </w:rPr>
        <w:t>局法规股要</w:t>
      </w:r>
      <w:r>
        <w:rPr>
          <w:rFonts w:ascii="仿宋_GB2312" w:eastAsia="仿宋_GB2312" w:hAnsi="宋体" w:hint="eastAsia"/>
          <w:sz w:val="32"/>
          <w:szCs w:val="32"/>
        </w:rPr>
        <w:t>将检</w:t>
      </w:r>
      <w:r w:rsidRPr="003213DE">
        <w:rPr>
          <w:rFonts w:ascii="仿宋_GB2312" w:eastAsia="仿宋_GB2312" w:hAnsi="宋体" w:hint="eastAsia"/>
          <w:sz w:val="32"/>
          <w:szCs w:val="32"/>
        </w:rPr>
        <w:t>查结果在</w:t>
      </w:r>
      <w:r>
        <w:rPr>
          <w:rFonts w:ascii="仿宋_GB2312" w:eastAsia="仿宋_GB2312" w:hAnsi="宋体" w:hint="eastAsia"/>
          <w:sz w:val="32"/>
          <w:szCs w:val="32"/>
        </w:rPr>
        <w:t>区政府</w:t>
      </w:r>
      <w:r w:rsidRPr="003213DE">
        <w:rPr>
          <w:rFonts w:ascii="仿宋_GB2312" w:eastAsia="仿宋_GB2312" w:hAnsi="宋体" w:hint="eastAsia"/>
          <w:sz w:val="32"/>
          <w:szCs w:val="32"/>
        </w:rPr>
        <w:t>门户网站上公示。被检查对象有属于违法违规情形的，</w:t>
      </w:r>
      <w:r>
        <w:rPr>
          <w:rFonts w:ascii="仿宋_GB2312" w:eastAsia="仿宋_GB2312" w:hAnsi="宋体" w:hint="eastAsia"/>
          <w:sz w:val="32"/>
          <w:szCs w:val="32"/>
        </w:rPr>
        <w:t>各检查组</w:t>
      </w:r>
      <w:r w:rsidRPr="003213DE">
        <w:rPr>
          <w:rFonts w:ascii="仿宋_GB2312" w:eastAsia="仿宋_GB2312" w:hAnsi="宋体" w:hint="eastAsia"/>
          <w:sz w:val="32"/>
          <w:szCs w:val="32"/>
        </w:rPr>
        <w:t>按照不同违法违规情况，分别依据相应的法律法规和文件规定，向相关</w:t>
      </w:r>
      <w:r w:rsidR="006003BA">
        <w:rPr>
          <w:rFonts w:ascii="仿宋_GB2312" w:eastAsia="仿宋_GB2312" w:hAnsi="宋体" w:hint="eastAsia"/>
          <w:sz w:val="32"/>
          <w:szCs w:val="32"/>
        </w:rPr>
        <w:t>部门</w:t>
      </w:r>
      <w:r w:rsidRPr="003213DE">
        <w:rPr>
          <w:rFonts w:ascii="仿宋_GB2312" w:eastAsia="仿宋_GB2312" w:hAnsi="宋体" w:hint="eastAsia"/>
          <w:sz w:val="32"/>
          <w:szCs w:val="32"/>
        </w:rPr>
        <w:t>移送交接检查结论、案件线索、证据资料等事项。</w:t>
      </w:r>
    </w:p>
    <w:p w:rsidR="000B731E" w:rsidRPr="0065610B" w:rsidRDefault="000B731E" w:rsidP="006826C9">
      <w:pPr>
        <w:spacing w:line="540" w:lineRule="exact"/>
        <w:ind w:firstLine="56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五</w:t>
      </w:r>
      <w:r w:rsidRPr="0065610B">
        <w:rPr>
          <w:rFonts w:ascii="黑体" w:eastAsia="黑体" w:hAnsi="宋体" w:hint="eastAsia"/>
          <w:sz w:val="32"/>
          <w:szCs w:val="32"/>
        </w:rPr>
        <w:t>、工作要求</w:t>
      </w:r>
    </w:p>
    <w:p w:rsidR="00555644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>1.</w:t>
      </w:r>
      <w:r w:rsidR="00351D89" w:rsidRPr="00351D89">
        <w:rPr>
          <w:rFonts w:ascii="楷体_GB2312" w:eastAsia="楷体_GB2312" w:hAnsi="宋体" w:hint="eastAsia"/>
          <w:b/>
          <w:sz w:val="32"/>
          <w:szCs w:val="32"/>
        </w:rPr>
        <w:t>健全组织统筹。</w:t>
      </w:r>
      <w:r w:rsidR="00351D89" w:rsidRPr="00177C00">
        <w:rPr>
          <w:rFonts w:ascii="仿宋_GB2312" w:eastAsia="仿宋_GB2312" w:hAnsi="宋体" w:hint="eastAsia"/>
          <w:sz w:val="32"/>
          <w:szCs w:val="32"/>
        </w:rPr>
        <w:t>各相关股室（单位）要高度重视，周密部署，精心组织，切实强化对“双随机、一公开”监管工作的统筹协调，确保抽查工作取得扎实成效。</w:t>
      </w:r>
    </w:p>
    <w:p w:rsidR="00351D89" w:rsidRPr="00351D89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>2.</w:t>
      </w:r>
      <w:r w:rsidR="00351D89" w:rsidRPr="00351D89">
        <w:rPr>
          <w:rFonts w:ascii="楷体_GB2312" w:eastAsia="楷体_GB2312" w:hAnsi="宋体" w:hint="eastAsia"/>
          <w:b/>
          <w:sz w:val="32"/>
          <w:szCs w:val="32"/>
        </w:rPr>
        <w:t>压实工作责任。</w:t>
      </w:r>
      <w:r w:rsidR="00351D89" w:rsidRPr="00177C00">
        <w:rPr>
          <w:rFonts w:ascii="仿宋_GB2312" w:eastAsia="仿宋_GB2312" w:hAnsi="宋体" w:hint="eastAsia"/>
          <w:sz w:val="32"/>
          <w:szCs w:val="32"/>
        </w:rPr>
        <w:t>明确职责分工，强化全流程</w:t>
      </w:r>
      <w:bookmarkStart w:id="9" w:name="OLE_LINK13"/>
      <w:bookmarkStart w:id="10" w:name="OLE_LINK14"/>
      <w:r w:rsidR="00351D89" w:rsidRPr="00177C00">
        <w:rPr>
          <w:rFonts w:ascii="仿宋_GB2312" w:eastAsia="仿宋_GB2312" w:hAnsi="宋体" w:hint="eastAsia"/>
          <w:sz w:val="32"/>
          <w:szCs w:val="32"/>
        </w:rPr>
        <w:t>管控</w:t>
      </w:r>
      <w:bookmarkEnd w:id="9"/>
      <w:bookmarkEnd w:id="10"/>
      <w:r w:rsidR="00351D89" w:rsidRPr="00177C00">
        <w:rPr>
          <w:rFonts w:ascii="仿宋_GB2312" w:eastAsia="仿宋_GB2312" w:hAnsi="宋体" w:hint="eastAsia"/>
          <w:sz w:val="32"/>
          <w:szCs w:val="32"/>
        </w:rPr>
        <w:t>，推动各项任务真正落地、见到实效。</w:t>
      </w:r>
    </w:p>
    <w:p w:rsidR="00177C00" w:rsidRPr="003E4552" w:rsidRDefault="000B731E" w:rsidP="006826C9">
      <w:pPr>
        <w:spacing w:line="540" w:lineRule="exact"/>
        <w:ind w:firstLine="560"/>
        <w:rPr>
          <w:rFonts w:ascii="仿宋_GB2312" w:eastAsia="仿宋_GB2312" w:hAnsi="宋体"/>
          <w:sz w:val="32"/>
          <w:szCs w:val="32"/>
        </w:rPr>
      </w:pPr>
      <w:r>
        <w:rPr>
          <w:rFonts w:ascii="楷体_GB2312" w:eastAsia="楷体_GB2312" w:hAnsi="宋体"/>
          <w:b/>
          <w:sz w:val="32"/>
          <w:szCs w:val="32"/>
        </w:rPr>
        <w:t>3.</w:t>
      </w:r>
      <w:r w:rsidR="00177C00" w:rsidRPr="00351D89">
        <w:rPr>
          <w:rFonts w:ascii="楷体_GB2312" w:eastAsia="楷体_GB2312" w:hAnsi="宋体" w:hint="eastAsia"/>
          <w:b/>
          <w:sz w:val="32"/>
          <w:szCs w:val="32"/>
        </w:rPr>
        <w:t>增强公正执法意识。</w:t>
      </w:r>
      <w:r w:rsidR="00177C00" w:rsidRPr="00177C00">
        <w:rPr>
          <w:rFonts w:ascii="仿宋_GB2312" w:eastAsia="仿宋_GB2312" w:hAnsi="宋体" w:hint="eastAsia"/>
          <w:sz w:val="32"/>
          <w:szCs w:val="32"/>
        </w:rPr>
        <w:t>严格在法定职权内开展执法检查，加快转变执法理念，持续提升执法能力。对检查中发现的问题，</w:t>
      </w:r>
      <w:r w:rsidR="00351D89" w:rsidRPr="006113FA">
        <w:rPr>
          <w:rFonts w:ascii="仿宋_GB2312" w:eastAsia="仿宋_GB2312" w:hAnsi="宋体" w:hint="eastAsia"/>
          <w:sz w:val="32"/>
          <w:szCs w:val="32"/>
        </w:rPr>
        <w:t>严格按照法律、法规进行处理。</w:t>
      </w:r>
    </w:p>
    <w:sectPr w:rsidR="00177C00" w:rsidRPr="003E4552" w:rsidSect="00935D21">
      <w:footerReference w:type="even" r:id="rId6"/>
      <w:footerReference w:type="default" r:id="rId7"/>
      <w:pgSz w:w="11906" w:h="16838" w:code="9"/>
      <w:pgMar w:top="2098" w:right="1474" w:bottom="1985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B5A" w:rsidRDefault="007D0B5A" w:rsidP="00B777D4">
      <w:r>
        <w:separator/>
      </w:r>
    </w:p>
  </w:endnote>
  <w:endnote w:type="continuationSeparator" w:id="1">
    <w:p w:rsidR="007D0B5A" w:rsidRDefault="007D0B5A" w:rsidP="00B77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7B0" w:rsidRPr="00DF1256" w:rsidRDefault="00B737B0">
    <w:pPr>
      <w:pStyle w:val="a4"/>
      <w:rPr>
        <w:rFonts w:ascii="宋体"/>
        <w:sz w:val="28"/>
        <w:szCs w:val="28"/>
      </w:rPr>
    </w:pPr>
    <w:r w:rsidRPr="00DF1256">
      <w:rPr>
        <w:rFonts w:ascii="宋体" w:hAnsi="宋体"/>
        <w:sz w:val="28"/>
        <w:szCs w:val="28"/>
      </w:rPr>
      <w:t xml:space="preserve">— </w:t>
    </w:r>
    <w:r w:rsidR="000C7313" w:rsidRPr="00DF1256">
      <w:rPr>
        <w:rFonts w:ascii="宋体" w:hAnsi="宋体"/>
        <w:sz w:val="28"/>
        <w:szCs w:val="28"/>
      </w:rPr>
      <w:fldChar w:fldCharType="begin"/>
    </w:r>
    <w:r w:rsidRPr="00DF1256">
      <w:rPr>
        <w:rFonts w:ascii="宋体" w:hAnsi="宋体"/>
        <w:sz w:val="28"/>
        <w:szCs w:val="28"/>
      </w:rPr>
      <w:instrText xml:space="preserve"> PAGE   \* MERGEFORMAT </w:instrText>
    </w:r>
    <w:r w:rsidR="000C7313" w:rsidRPr="00DF1256">
      <w:rPr>
        <w:rFonts w:ascii="宋体" w:hAnsi="宋体"/>
        <w:sz w:val="28"/>
        <w:szCs w:val="28"/>
      </w:rPr>
      <w:fldChar w:fldCharType="separate"/>
    </w:r>
    <w:r w:rsidR="006826C9" w:rsidRPr="006826C9">
      <w:rPr>
        <w:rFonts w:ascii="宋体" w:hAnsi="宋体"/>
        <w:noProof/>
        <w:sz w:val="28"/>
        <w:szCs w:val="28"/>
        <w:lang w:val="zh-CN"/>
      </w:rPr>
      <w:t>2</w:t>
    </w:r>
    <w:r w:rsidR="000C7313" w:rsidRPr="00DF1256">
      <w:rPr>
        <w:rFonts w:ascii="宋体" w:hAnsi="宋体"/>
        <w:sz w:val="28"/>
        <w:szCs w:val="28"/>
      </w:rPr>
      <w:fldChar w:fldCharType="end"/>
    </w:r>
    <w:r w:rsidRPr="00DF1256">
      <w:rPr>
        <w:rFonts w:ascii="宋体" w:hAnsi="宋体"/>
        <w:sz w:val="28"/>
        <w:szCs w:val="28"/>
      </w:rPr>
      <w:t xml:space="preserve"> —</w:t>
    </w:r>
  </w:p>
  <w:p w:rsidR="00B737B0" w:rsidRDefault="00B737B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7B0" w:rsidRPr="00DF1256" w:rsidRDefault="00B737B0">
    <w:pPr>
      <w:pStyle w:val="a4"/>
      <w:jc w:val="right"/>
      <w:rPr>
        <w:rFonts w:ascii="宋体"/>
        <w:sz w:val="28"/>
        <w:szCs w:val="28"/>
      </w:rPr>
    </w:pPr>
    <w:r w:rsidRPr="00DF1256">
      <w:rPr>
        <w:rFonts w:ascii="宋体" w:hAnsi="宋体"/>
        <w:sz w:val="28"/>
        <w:szCs w:val="28"/>
      </w:rPr>
      <w:t xml:space="preserve">— </w:t>
    </w:r>
    <w:r w:rsidR="000C7313" w:rsidRPr="00DF1256">
      <w:rPr>
        <w:rFonts w:ascii="宋体" w:hAnsi="宋体"/>
        <w:sz w:val="28"/>
        <w:szCs w:val="28"/>
      </w:rPr>
      <w:fldChar w:fldCharType="begin"/>
    </w:r>
    <w:r w:rsidRPr="00DF1256">
      <w:rPr>
        <w:rFonts w:ascii="宋体" w:hAnsi="宋体"/>
        <w:sz w:val="28"/>
        <w:szCs w:val="28"/>
      </w:rPr>
      <w:instrText xml:space="preserve"> PAGE   \* MERGEFORMAT </w:instrText>
    </w:r>
    <w:r w:rsidR="000C7313" w:rsidRPr="00DF1256">
      <w:rPr>
        <w:rFonts w:ascii="宋体" w:hAnsi="宋体"/>
        <w:sz w:val="28"/>
        <w:szCs w:val="28"/>
      </w:rPr>
      <w:fldChar w:fldCharType="separate"/>
    </w:r>
    <w:r w:rsidR="006826C9" w:rsidRPr="006826C9">
      <w:rPr>
        <w:rFonts w:ascii="宋体" w:hAnsi="宋体"/>
        <w:noProof/>
        <w:sz w:val="28"/>
        <w:szCs w:val="28"/>
        <w:lang w:val="zh-CN"/>
      </w:rPr>
      <w:t>1</w:t>
    </w:r>
    <w:r w:rsidR="000C7313" w:rsidRPr="00DF1256">
      <w:rPr>
        <w:rFonts w:ascii="宋体" w:hAnsi="宋体"/>
        <w:sz w:val="28"/>
        <w:szCs w:val="28"/>
      </w:rPr>
      <w:fldChar w:fldCharType="end"/>
    </w:r>
    <w:r w:rsidRPr="00DF1256">
      <w:rPr>
        <w:rFonts w:ascii="宋体" w:hAnsi="宋体"/>
        <w:sz w:val="28"/>
        <w:szCs w:val="28"/>
      </w:rPr>
      <w:t xml:space="preserve"> —</w:t>
    </w:r>
  </w:p>
  <w:p w:rsidR="00B737B0" w:rsidRDefault="00B737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B5A" w:rsidRDefault="007D0B5A" w:rsidP="00B777D4">
      <w:r>
        <w:separator/>
      </w:r>
    </w:p>
  </w:footnote>
  <w:footnote w:type="continuationSeparator" w:id="1">
    <w:p w:rsidR="007D0B5A" w:rsidRDefault="007D0B5A" w:rsidP="00B777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77D4"/>
    <w:rsid w:val="000605B1"/>
    <w:rsid w:val="000A5D81"/>
    <w:rsid w:val="000B731E"/>
    <w:rsid w:val="000C7313"/>
    <w:rsid w:val="000D458D"/>
    <w:rsid w:val="00171454"/>
    <w:rsid w:val="00177C00"/>
    <w:rsid w:val="001814CF"/>
    <w:rsid w:val="00193AB5"/>
    <w:rsid w:val="001D1481"/>
    <w:rsid w:val="001E2C9C"/>
    <w:rsid w:val="001F1C64"/>
    <w:rsid w:val="00203FA7"/>
    <w:rsid w:val="002067D8"/>
    <w:rsid w:val="0023163D"/>
    <w:rsid w:val="0024777A"/>
    <w:rsid w:val="002523A8"/>
    <w:rsid w:val="0029557D"/>
    <w:rsid w:val="002A0432"/>
    <w:rsid w:val="002D49C6"/>
    <w:rsid w:val="002F065F"/>
    <w:rsid w:val="002F5EE9"/>
    <w:rsid w:val="003006D4"/>
    <w:rsid w:val="00307C0A"/>
    <w:rsid w:val="003213DE"/>
    <w:rsid w:val="003370F7"/>
    <w:rsid w:val="00351D89"/>
    <w:rsid w:val="00380CAA"/>
    <w:rsid w:val="003B7B33"/>
    <w:rsid w:val="003E4552"/>
    <w:rsid w:val="003F0B58"/>
    <w:rsid w:val="0044698E"/>
    <w:rsid w:val="00495913"/>
    <w:rsid w:val="004A6EA7"/>
    <w:rsid w:val="004A75D2"/>
    <w:rsid w:val="004A7912"/>
    <w:rsid w:val="004B5585"/>
    <w:rsid w:val="004B761E"/>
    <w:rsid w:val="004C5EDB"/>
    <w:rsid w:val="004E361B"/>
    <w:rsid w:val="004F25EC"/>
    <w:rsid w:val="00503F93"/>
    <w:rsid w:val="005162DD"/>
    <w:rsid w:val="00516B3C"/>
    <w:rsid w:val="00551A19"/>
    <w:rsid w:val="00555644"/>
    <w:rsid w:val="00564AFF"/>
    <w:rsid w:val="00583578"/>
    <w:rsid w:val="00597F93"/>
    <w:rsid w:val="005E0894"/>
    <w:rsid w:val="005E32D9"/>
    <w:rsid w:val="006003BA"/>
    <w:rsid w:val="006113FA"/>
    <w:rsid w:val="0062373D"/>
    <w:rsid w:val="00627BC7"/>
    <w:rsid w:val="006303F7"/>
    <w:rsid w:val="00654198"/>
    <w:rsid w:val="0065610B"/>
    <w:rsid w:val="00665E93"/>
    <w:rsid w:val="006809BE"/>
    <w:rsid w:val="006826C9"/>
    <w:rsid w:val="006C56F8"/>
    <w:rsid w:val="006D339D"/>
    <w:rsid w:val="006D5E86"/>
    <w:rsid w:val="006F58C0"/>
    <w:rsid w:val="00724B5E"/>
    <w:rsid w:val="00726874"/>
    <w:rsid w:val="007A0AB1"/>
    <w:rsid w:val="007B096D"/>
    <w:rsid w:val="007B787F"/>
    <w:rsid w:val="007D0B5A"/>
    <w:rsid w:val="007D4487"/>
    <w:rsid w:val="007F3B83"/>
    <w:rsid w:val="007F4325"/>
    <w:rsid w:val="00802E3C"/>
    <w:rsid w:val="0082517E"/>
    <w:rsid w:val="008771BC"/>
    <w:rsid w:val="00895C34"/>
    <w:rsid w:val="008A1B7F"/>
    <w:rsid w:val="008E1727"/>
    <w:rsid w:val="008E73DC"/>
    <w:rsid w:val="009013AA"/>
    <w:rsid w:val="00935D21"/>
    <w:rsid w:val="00A17722"/>
    <w:rsid w:val="00AB3E4D"/>
    <w:rsid w:val="00B14976"/>
    <w:rsid w:val="00B607EF"/>
    <w:rsid w:val="00B619C4"/>
    <w:rsid w:val="00B71D96"/>
    <w:rsid w:val="00B737B0"/>
    <w:rsid w:val="00B777D4"/>
    <w:rsid w:val="00BF142C"/>
    <w:rsid w:val="00C027C5"/>
    <w:rsid w:val="00C144F0"/>
    <w:rsid w:val="00C435E1"/>
    <w:rsid w:val="00C967A1"/>
    <w:rsid w:val="00CC3DEC"/>
    <w:rsid w:val="00CD0F9F"/>
    <w:rsid w:val="00CD3AFF"/>
    <w:rsid w:val="00CF4214"/>
    <w:rsid w:val="00D24906"/>
    <w:rsid w:val="00D26D1A"/>
    <w:rsid w:val="00D3666B"/>
    <w:rsid w:val="00D40C99"/>
    <w:rsid w:val="00D93163"/>
    <w:rsid w:val="00D953D6"/>
    <w:rsid w:val="00DB4F4E"/>
    <w:rsid w:val="00DC145C"/>
    <w:rsid w:val="00DF1256"/>
    <w:rsid w:val="00E205F2"/>
    <w:rsid w:val="00E22FA5"/>
    <w:rsid w:val="00E72D85"/>
    <w:rsid w:val="00E73146"/>
    <w:rsid w:val="00E76927"/>
    <w:rsid w:val="00ED3894"/>
    <w:rsid w:val="00EE0BEB"/>
    <w:rsid w:val="00FB2082"/>
    <w:rsid w:val="00FC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7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B777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B777D4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77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B777D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3</Pages>
  <Words>224</Words>
  <Characters>1281</Characters>
  <Application>Microsoft Office Word</Application>
  <DocSecurity>0</DocSecurity>
  <Lines>10</Lines>
  <Paragraphs>3</Paragraphs>
  <ScaleCrop>false</ScaleCrop>
  <Company>china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66</cp:lastModifiedBy>
  <cp:revision>27</cp:revision>
  <cp:lastPrinted>2026-05-27T07:05:00Z</cp:lastPrinted>
  <dcterms:created xsi:type="dcterms:W3CDTF">2025-05-09T01:46:00Z</dcterms:created>
  <dcterms:modified xsi:type="dcterms:W3CDTF">2026-05-27T07:20:00Z</dcterms:modified>
</cp:coreProperties>
</file>