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6011EC60">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r>
        <w:rPr>
          <w:rFonts w:hint="eastAsia" w:eastAsia="仿宋_GB2312"/>
          <w:sz w:val="30"/>
          <w:szCs w:val="30"/>
          <w:lang w:eastAsia="zh-CN"/>
        </w:rPr>
        <w:t>】</w:t>
      </w:r>
      <w:r>
        <w:rPr>
          <w:rFonts w:hint="eastAsia" w:eastAsia="仿宋_GB2312"/>
          <w:sz w:val="30"/>
          <w:szCs w:val="30"/>
          <w:lang w:val="en-US" w:eastAsia="zh-CN"/>
        </w:rPr>
        <w:t>3508020001202410150003</w:t>
      </w:r>
      <w:r>
        <w:rPr>
          <w:rFonts w:hint="eastAsia" w:eastAsia="仿宋_GB2312"/>
          <w:sz w:val="32"/>
          <w:szCs w:val="32"/>
          <w:lang w:eastAsia="zh-CN"/>
        </w:rPr>
        <w:t>号</w:t>
      </w:r>
    </w:p>
    <w:p w14:paraId="7D22DA4B">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eastAsia="zh-CN"/>
        </w:rPr>
      </w:pPr>
      <w:r>
        <w:rPr>
          <w:rFonts w:hint="eastAsia" w:eastAsia="仿宋_GB2312"/>
          <w:sz w:val="30"/>
          <w:szCs w:val="30"/>
          <w:lang w:eastAsia="zh-CN"/>
        </w:rPr>
        <w:t>当事人：</w:t>
      </w:r>
      <w:r>
        <w:rPr>
          <w:rFonts w:hint="eastAsia" w:ascii="仿宋_GB2312" w:eastAsia="仿宋_GB2312"/>
          <w:sz w:val="32"/>
          <w:szCs w:val="32"/>
          <w:lang w:eastAsia="zh-CN"/>
        </w:rPr>
        <w:t>龙岩市创赢汽车服务有限公司</w:t>
      </w:r>
    </w:p>
    <w:p w14:paraId="6BAD73D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3477E6F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统一社会信用代码（注册号</w:t>
      </w:r>
      <w:r>
        <w:rPr>
          <w:rFonts w:hint="eastAsia" w:ascii="仿宋_GB2312" w:eastAsia="仿宋_GB2312"/>
          <w:sz w:val="32"/>
          <w:szCs w:val="32"/>
          <w:lang w:eastAsia="zh-CN"/>
        </w:rPr>
        <w:t>）</w:t>
      </w:r>
      <w:r>
        <w:rPr>
          <w:rFonts w:hint="eastAsia" w:eastAsia="仿宋_GB2312"/>
          <w:sz w:val="30"/>
          <w:szCs w:val="30"/>
          <w:lang w:eastAsia="zh-CN"/>
        </w:rPr>
        <w:t>：91350802MA8RCN9522</w:t>
      </w:r>
    </w:p>
    <w:p w14:paraId="4DB92C7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w:t>
      </w:r>
      <w:bookmarkStart w:id="2" w:name="_GoBack"/>
      <w:bookmarkEnd w:id="2"/>
      <w:r>
        <w:rPr>
          <w:rFonts w:hint="eastAsia" w:eastAsia="仿宋_GB2312"/>
          <w:sz w:val="30"/>
          <w:szCs w:val="30"/>
          <w:lang w:eastAsia="zh-CN"/>
        </w:rPr>
        <w:t>小溪滨江路2-95号</w:t>
      </w:r>
    </w:p>
    <w:p w14:paraId="6F11FAF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val="en-US"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黄毓升</w:t>
      </w:r>
    </w:p>
    <w:p w14:paraId="6AF636F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DA2858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5077D2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24051D0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市创赢汽车服务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14</w:t>
      </w:r>
      <w:r>
        <w:rPr>
          <w:rFonts w:hint="eastAsia" w:ascii="宋体" w:hAnsi="宋体" w:eastAsia="仿宋_GB2312"/>
          <w:sz w:val="30"/>
          <w:szCs w:val="30"/>
          <w:lang w:eastAsia="zh-CN"/>
        </w:rPr>
        <w:t>日立案调查。</w:t>
      </w:r>
    </w:p>
    <w:p w14:paraId="74FCD44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2021</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01</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25</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10月08</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日短信通知法定代表黄毓升（电</w:t>
      </w:r>
      <w:r>
        <w:rPr>
          <w:rFonts w:hint="eastAsia" w:ascii="宋体" w:hAnsi="宋体" w:eastAsia="仿宋_GB2312"/>
          <w:sz w:val="30"/>
          <w:szCs w:val="30"/>
          <w:lang w:val="en-US" w:eastAsia="zh-CN"/>
        </w:rPr>
        <w:t>话：</w:t>
      </w:r>
      <w:r>
        <w:rPr>
          <w:rFonts w:hint="eastAsia" w:eastAsia="仿宋_GB2312"/>
          <w:sz w:val="30"/>
          <w:szCs w:val="30"/>
          <w:lang w:eastAsia="zh-CN"/>
        </w:rPr>
        <w:t>***</w:t>
      </w:r>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3AB44CC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53AC2C7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及照片、当事人未年报的及列入异常名录截图、短信发送通知截图。</w:t>
      </w:r>
      <w:r>
        <w:rPr>
          <w:rFonts w:hint="eastAsia" w:ascii="宋体" w:hAnsi="宋体" w:eastAsia="仿宋_GB2312"/>
          <w:sz w:val="30"/>
          <w:szCs w:val="30"/>
          <w:lang w:val="en-US" w:eastAsia="zh-CN"/>
        </w:rPr>
        <w:t xml:space="preserve">       </w:t>
      </w:r>
    </w:p>
    <w:p w14:paraId="107AA19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2024年1月7日，本局向当事人邮寄了《行政处罚告知书》（新市监南城告罚【2024】3508020001202410150003号），未能送达当事人，2025年2月11日本局通过龙岩市新罗区人民政府网站公示《行政处罚告知书》（新市监南城告罚【2024】3508020001202410150003号），当事人在法定期限内未提出陈述、申辩的要求。</w:t>
      </w:r>
    </w:p>
    <w:p w14:paraId="21052AE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1"/>
      <w:bookmarkStart w:id="1" w:name="OLE_LINK2"/>
    </w:p>
    <w:p w14:paraId="6AA07FA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1C24DA6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007A2E6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1014157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1404C20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08F5A66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71EF4E2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746B152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7DEA1F3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0463EC1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D4D605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0B43962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A4FF00D"/>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8C471F"/>
    <w:rsid w:val="02E5021A"/>
    <w:rsid w:val="040841E8"/>
    <w:rsid w:val="04762137"/>
    <w:rsid w:val="064222D0"/>
    <w:rsid w:val="0A0F13E6"/>
    <w:rsid w:val="128C1B22"/>
    <w:rsid w:val="18A1732B"/>
    <w:rsid w:val="204E33AE"/>
    <w:rsid w:val="21630576"/>
    <w:rsid w:val="21F77FBB"/>
    <w:rsid w:val="230271DF"/>
    <w:rsid w:val="27F76F67"/>
    <w:rsid w:val="28724840"/>
    <w:rsid w:val="31B82504"/>
    <w:rsid w:val="3467400D"/>
    <w:rsid w:val="37364292"/>
    <w:rsid w:val="3A6B35F9"/>
    <w:rsid w:val="420860AA"/>
    <w:rsid w:val="471843AC"/>
    <w:rsid w:val="4B52161C"/>
    <w:rsid w:val="52C5188C"/>
    <w:rsid w:val="536B7E11"/>
    <w:rsid w:val="555B763D"/>
    <w:rsid w:val="56194DAE"/>
    <w:rsid w:val="5A3C48BB"/>
    <w:rsid w:val="5BCF1086"/>
    <w:rsid w:val="5ED9637F"/>
    <w:rsid w:val="5EF37781"/>
    <w:rsid w:val="64664551"/>
    <w:rsid w:val="660E4EA0"/>
    <w:rsid w:val="6D9D5488"/>
    <w:rsid w:val="6E97641F"/>
    <w:rsid w:val="6FA25ED9"/>
    <w:rsid w:val="702F4391"/>
    <w:rsid w:val="709628FA"/>
    <w:rsid w:val="70B434C3"/>
    <w:rsid w:val="74F97E1E"/>
    <w:rsid w:val="77EE0705"/>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2025-03-10T08:23:52Z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615E68EF03A5452282BE8A9D36EE49C1_13</vt:lpwstr>
  </property>
</Properties>
</file>