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6E67A97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w:t>
      </w:r>
      <w:r>
        <w:rPr>
          <w:rFonts w:hint="eastAsia" w:eastAsia="仿宋_GB2312"/>
          <w:sz w:val="30"/>
          <w:szCs w:val="30"/>
          <w:lang w:val="en-US" w:eastAsia="zh-CN"/>
        </w:rPr>
        <w:t>3508020001202410140006</w:t>
      </w:r>
      <w:r>
        <w:rPr>
          <w:rFonts w:hint="eastAsia" w:eastAsia="仿宋_GB2312"/>
          <w:sz w:val="32"/>
          <w:szCs w:val="32"/>
          <w:lang w:eastAsia="zh-CN"/>
        </w:rPr>
        <w:t>号</w:t>
      </w:r>
    </w:p>
    <w:p w14:paraId="1553DBB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当事人：</w:t>
      </w:r>
      <w:r>
        <w:rPr>
          <w:rFonts w:hint="eastAsia" w:ascii="仿宋_GB2312" w:eastAsia="仿宋_GB2312"/>
          <w:sz w:val="32"/>
          <w:szCs w:val="32"/>
          <w:lang w:eastAsia="zh-CN"/>
        </w:rPr>
        <w:t>龙岩市清晟贸易咨询服务有限公司</w:t>
      </w:r>
    </w:p>
    <w:p w14:paraId="6D3A2817">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440A313E">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eastAsia="仿宋_GB2312"/>
          <w:sz w:val="30"/>
          <w:szCs w:val="30"/>
          <w:lang w:eastAsia="zh-CN"/>
        </w:rPr>
        <w:t>统一社会信用代码（注册号</w:t>
      </w:r>
      <w:r>
        <w:rPr>
          <w:rFonts w:hint="eastAsia" w:ascii="仿宋_GB2312" w:eastAsia="仿宋_GB2312"/>
          <w:sz w:val="32"/>
          <w:szCs w:val="32"/>
          <w:lang w:eastAsia="zh-CN"/>
        </w:rPr>
        <w:t>）：91350802MA31UTEPXQ</w:t>
      </w:r>
    </w:p>
    <w:p w14:paraId="47C870C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住所：福建省龙岩市新罗区南城街道后门前社区33号2楼201室</w:t>
      </w:r>
    </w:p>
    <w:p w14:paraId="1D32E55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eastAsia="zh-CN"/>
        </w:rPr>
        <w:t>法定代</w:t>
      </w:r>
      <w:r>
        <w:rPr>
          <w:rFonts w:hint="eastAsia" w:ascii="仿宋_GB2312" w:eastAsia="仿宋_GB2312"/>
          <w:sz w:val="32"/>
          <w:szCs w:val="32"/>
          <w:lang w:val="en-US" w:eastAsia="zh-CN"/>
        </w:rPr>
        <w:t>表人：</w:t>
      </w:r>
      <w:r>
        <w:rPr>
          <w:rFonts w:hint="eastAsia" w:ascii="仿宋_GB2312" w:eastAsia="仿宋_GB2312"/>
          <w:sz w:val="32"/>
          <w:szCs w:val="32"/>
          <w:lang w:eastAsia="zh-CN"/>
        </w:rPr>
        <w:t>李杨清</w:t>
      </w:r>
    </w:p>
    <w:p w14:paraId="6AF636F8">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DA2858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35077D24">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24B19E9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市清晟贸易咨询服务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14</w:t>
      </w:r>
      <w:r>
        <w:rPr>
          <w:rFonts w:hint="eastAsia" w:ascii="宋体" w:hAnsi="宋体" w:eastAsia="仿宋_GB2312"/>
          <w:sz w:val="30"/>
          <w:szCs w:val="30"/>
          <w:lang w:eastAsia="zh-CN"/>
        </w:rPr>
        <w:t>日立案调查。</w:t>
      </w:r>
    </w:p>
    <w:p w14:paraId="03A25B8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07</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9</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10月8</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日短信通知法定代表李杨清（电</w:t>
      </w:r>
      <w:r>
        <w:rPr>
          <w:rFonts w:hint="eastAsia" w:ascii="宋体" w:hAnsi="宋体" w:eastAsia="仿宋_GB2312"/>
          <w:sz w:val="30"/>
          <w:szCs w:val="30"/>
          <w:lang w:val="en-US" w:eastAsia="zh-CN"/>
        </w:rPr>
        <w:t>话：</w:t>
      </w:r>
      <w:r>
        <w:rPr>
          <w:rFonts w:hint="eastAsia" w:eastAsia="仿宋_GB2312"/>
          <w:sz w:val="30"/>
          <w:szCs w:val="30"/>
          <w:lang w:eastAsia="zh-CN"/>
        </w:rPr>
        <w:t>***</w:t>
      </w:r>
      <w:r>
        <w:rPr>
          <w:rFonts w:hint="eastAsia" w:ascii="宋体" w:hAnsi="宋体" w:eastAsia="仿宋_GB2312"/>
          <w:sz w:val="30"/>
          <w:szCs w:val="30"/>
          <w:lang w:val="en-US" w:eastAsia="zh-CN"/>
        </w:rPr>
        <w:t>）</w:t>
      </w:r>
      <w:r>
        <w:rPr>
          <w:rFonts w:hint="eastAsia" w:ascii="宋体" w:hAnsi="宋体" w:eastAsia="仿宋_GB2312"/>
          <w:sz w:val="30"/>
          <w:szCs w:val="30"/>
          <w:lang w:eastAsia="zh-CN"/>
        </w:rPr>
        <w:t>到办案机构调查，至今无回复。</w:t>
      </w:r>
    </w:p>
    <w:p w14:paraId="1F2F6FC6">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1057AD6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r>
        <w:rPr>
          <w:rFonts w:hint="eastAsia" w:ascii="宋体" w:hAnsi="宋体" w:eastAsia="仿宋_GB2312"/>
          <w:sz w:val="30"/>
          <w:szCs w:val="30"/>
          <w:lang w:val="en-US" w:eastAsia="zh-CN"/>
        </w:rPr>
        <w:t xml:space="preserve">        </w:t>
      </w:r>
    </w:p>
    <w:p w14:paraId="255D901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2024年1月7日，本局向当事人邮寄了《行政处罚告知书》（新市监南城告罚【2024】3508020001202410140006号），未能送达当事人，2025年2月11日本局通过龙岩市新罗区人民政府网站公示《行政处罚告知书》（新市监南城告罚【2024】3508020001202410140006号），当事人在法定期限内未提出陈述、申辩的要求。</w:t>
      </w:r>
    </w:p>
    <w:p w14:paraId="11D85A38">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1"/>
      <w:bookmarkStart w:id="1" w:name="OLE_LINK2"/>
    </w:p>
    <w:p w14:paraId="7D3B5E5E">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7CF8DC4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2CC6238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2909789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23981AD9">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19FDD1A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5271B22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D5BE331">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36AFD71F">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p>
    <w:p w14:paraId="613C06B6"/>
    <w:p w14:paraId="249503D0"/>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68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8C471F"/>
    <w:rsid w:val="02E5021A"/>
    <w:rsid w:val="040841E8"/>
    <w:rsid w:val="0A0F13E6"/>
    <w:rsid w:val="0C0E57D1"/>
    <w:rsid w:val="128C1B22"/>
    <w:rsid w:val="18A1732B"/>
    <w:rsid w:val="204E33AE"/>
    <w:rsid w:val="21630576"/>
    <w:rsid w:val="21F77FBB"/>
    <w:rsid w:val="230271DF"/>
    <w:rsid w:val="27F76F67"/>
    <w:rsid w:val="31B82504"/>
    <w:rsid w:val="37364292"/>
    <w:rsid w:val="3A6B35F9"/>
    <w:rsid w:val="420860AA"/>
    <w:rsid w:val="471843AC"/>
    <w:rsid w:val="536B7E11"/>
    <w:rsid w:val="555B763D"/>
    <w:rsid w:val="56194DAE"/>
    <w:rsid w:val="5A3C48BB"/>
    <w:rsid w:val="5BCF1086"/>
    <w:rsid w:val="64664551"/>
    <w:rsid w:val="660E4EA0"/>
    <w:rsid w:val="6D9D5488"/>
    <w:rsid w:val="6FA25ED9"/>
    <w:rsid w:val="709628FA"/>
    <w:rsid w:val="70B434C3"/>
    <w:rsid w:val="74F97E1E"/>
    <w:rsid w:val="77EE0705"/>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2025-03-11T06:59:40Z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101C930EE9C84E3A807126357FC04ABB_13</vt:lpwstr>
  </property>
</Properties>
</file>