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小标宋简体" w:cs="Times New Roman"/>
          <w:bCs/>
          <w:spacing w:val="-2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-22"/>
          <w:szCs w:val="32"/>
        </w:rPr>
        <w:t>附</w:t>
      </w:r>
      <w:r>
        <w:rPr>
          <w:rFonts w:hint="default" w:ascii="Times New Roman" w:hAnsi="Times New Roman" w:cs="Times New Roman"/>
          <w:spacing w:val="-22"/>
          <w:szCs w:val="32"/>
          <w:lang w:val="en-US" w:eastAsia="zh-CN"/>
        </w:rPr>
        <w:t>件1</w:t>
      </w:r>
      <w:r>
        <w:rPr>
          <w:rFonts w:hint="default" w:ascii="Times New Roman" w:hAnsi="Times New Roman" w:eastAsia="仿宋_GB2312" w:cs="Times New Roman"/>
          <w:spacing w:val="-22"/>
          <w:szCs w:val="32"/>
        </w:rPr>
        <w:t>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pacing w:val="-22"/>
          <w:sz w:val="44"/>
          <w:szCs w:val="4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</w:rPr>
      </w:pPr>
      <w:bookmarkStart w:id="0" w:name="_GoBack"/>
      <w:r>
        <w:rPr>
          <w:rFonts w:hint="default" w:ascii="Times New Roman" w:hAnsi="Times New Roman" w:eastAsia="方正小标宋简体" w:cs="Times New Roman"/>
          <w:b w:val="0"/>
          <w:bCs/>
          <w:spacing w:val="-22"/>
          <w:sz w:val="44"/>
          <w:szCs w:val="44"/>
        </w:rPr>
        <w:t>大池镇</w:t>
      </w: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</w:rPr>
        <w:t>村干部任期和离任经济责任审计工作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</w:rPr>
        <w:t>联络小组</w:t>
      </w:r>
    </w:p>
    <w:bookmarkEnd w:id="0"/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cs="Times New Roman"/>
          <w:b w:val="0"/>
          <w:bCs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5"/>
        <w:textAlignment w:val="auto"/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>因</w:t>
      </w:r>
      <w:r>
        <w:rPr>
          <w:rFonts w:hint="default" w:ascii="Times New Roman" w:hAnsi="Times New Roman" w:eastAsia="仿宋_GB2312" w:cs="Times New Roman"/>
        </w:rPr>
        <w:t>村委会换届工作即将展开，为明确本届村主干任期内的经济责任，切实加强村主干离任审计工作的领导。经研究，决定成立镇村干部任期和离任经济责任审计工作联络小组，成员名单如下：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5"/>
        <w:textAlignment w:val="auto"/>
        <w:rPr>
          <w:rFonts w:hint="default" w:ascii="Times New Roman" w:hAnsi="Times New Roman" w:eastAsia="仿宋_GB2312" w:cs="Times New Roman"/>
          <w:lang w:eastAsia="zh-CN"/>
        </w:rPr>
      </w:pPr>
      <w:r>
        <w:rPr>
          <w:rFonts w:hint="default" w:ascii="Times New Roman" w:hAnsi="Times New Roman" w:eastAsia="仿宋_GB2312" w:cs="Times New Roman"/>
        </w:rPr>
        <w:t>组  长：</w:t>
      </w:r>
      <w:r>
        <w:rPr>
          <w:rFonts w:hint="default" w:ascii="Times New Roman" w:hAnsi="Times New Roman" w:cs="Times New Roman"/>
          <w:lang w:eastAsia="zh-CN"/>
        </w:rPr>
        <w:t>郑锦洪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5"/>
        <w:textAlignment w:val="auto"/>
        <w:rPr>
          <w:rFonts w:hint="default" w:ascii="Times New Roman" w:hAnsi="Times New Roman" w:cs="Times New Roman"/>
          <w:lang w:eastAsia="zh-CN"/>
        </w:rPr>
      </w:pPr>
      <w:r>
        <w:rPr>
          <w:rFonts w:hint="default" w:ascii="Times New Roman" w:hAnsi="Times New Roman" w:eastAsia="仿宋_GB2312" w:cs="Times New Roman"/>
        </w:rPr>
        <w:t>副组长：</w:t>
      </w:r>
      <w:r>
        <w:rPr>
          <w:rFonts w:hint="default" w:ascii="Times New Roman" w:hAnsi="Times New Roman" w:cs="Times New Roman"/>
          <w:lang w:eastAsia="zh-CN"/>
        </w:rPr>
        <w:t>徐彬彬</w:t>
      </w:r>
      <w:r>
        <w:rPr>
          <w:rFonts w:hint="default" w:ascii="Times New Roman" w:hAnsi="Times New Roman" w:eastAsia="仿宋_GB2312" w:cs="Times New Roman"/>
        </w:rPr>
        <w:t>、</w:t>
      </w:r>
      <w:r>
        <w:rPr>
          <w:rFonts w:hint="default" w:ascii="Times New Roman" w:hAnsi="Times New Roman" w:cs="Times New Roman"/>
          <w:lang w:eastAsia="zh-CN"/>
        </w:rPr>
        <w:t>陈</w:t>
      </w:r>
      <w:r>
        <w:rPr>
          <w:rFonts w:hint="default" w:ascii="Times New Roman" w:hAnsi="Times New Roman" w:cs="Times New Roman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lang w:eastAsia="zh-CN"/>
        </w:rPr>
        <w:t>赟、张玉聪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5"/>
        <w:textAlignment w:val="auto"/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仿宋_GB2312" w:cs="Times New Roman"/>
        </w:rPr>
        <w:t>成  员：</w:t>
      </w:r>
      <w:r>
        <w:rPr>
          <w:rFonts w:hint="default" w:ascii="Times New Roman" w:hAnsi="Times New Roman" w:cs="Times New Roman"/>
          <w:lang w:eastAsia="zh-CN"/>
        </w:rPr>
        <w:t>郑梓华</w:t>
      </w:r>
      <w:r>
        <w:rPr>
          <w:rFonts w:hint="default" w:ascii="Times New Roman" w:hAnsi="Times New Roman" w:eastAsia="仿宋_GB2312" w:cs="Times New Roman"/>
        </w:rPr>
        <w:t>、</w:t>
      </w:r>
      <w:r>
        <w:rPr>
          <w:rFonts w:hint="default" w:ascii="Times New Roman" w:hAnsi="Times New Roman" w:cs="Times New Roman"/>
          <w:lang w:eastAsia="zh-CN"/>
        </w:rPr>
        <w:t>杨中生</w:t>
      </w:r>
      <w:r>
        <w:rPr>
          <w:rFonts w:hint="default" w:ascii="Times New Roman" w:hAnsi="Times New Roman" w:eastAsia="仿宋_GB2312" w:cs="Times New Roman"/>
        </w:rPr>
        <w:t>、</w:t>
      </w:r>
      <w:r>
        <w:rPr>
          <w:rFonts w:hint="default" w:ascii="Times New Roman" w:hAnsi="Times New Roman" w:cs="Times New Roman"/>
          <w:lang w:eastAsia="zh-CN"/>
        </w:rPr>
        <w:t>杨小力、郑晓欢</w:t>
      </w:r>
      <w:r>
        <w:rPr>
          <w:rFonts w:hint="default" w:ascii="Times New Roman" w:hAnsi="Times New Roman" w:eastAsia="仿宋_GB2312" w:cs="Times New Roman"/>
        </w:rPr>
        <w:t>、</w:t>
      </w:r>
      <w:r>
        <w:rPr>
          <w:rFonts w:hint="default" w:ascii="Times New Roman" w:hAnsi="Times New Roman" w:cs="Times New Roman"/>
          <w:lang w:eastAsia="zh-CN"/>
        </w:rPr>
        <w:t>林</w:t>
      </w:r>
      <w:r>
        <w:rPr>
          <w:rFonts w:hint="default" w:ascii="Times New Roman" w:hAnsi="Times New Roman" w:cs="Times New Roman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lang w:eastAsia="zh-CN"/>
        </w:rPr>
        <w:t>可</w:t>
      </w:r>
      <w:r>
        <w:rPr>
          <w:rFonts w:hint="default" w:ascii="Times New Roman" w:hAnsi="Times New Roman" w:eastAsia="仿宋_GB2312" w:cs="Times New Roman"/>
        </w:rPr>
        <w:t>、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1920" w:firstLineChars="600"/>
        <w:textAlignment w:val="auto"/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cs="Times New Roman"/>
          <w:lang w:eastAsia="zh-CN"/>
        </w:rPr>
        <w:t>吴海瑛、洪</w:t>
      </w:r>
      <w:r>
        <w:rPr>
          <w:rFonts w:hint="default" w:ascii="Times New Roman" w:hAnsi="Times New Roman" w:cs="Times New Roman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lang w:eastAsia="zh-CN"/>
        </w:rPr>
        <w:t>珊</w:t>
      </w:r>
      <w:r>
        <w:rPr>
          <w:rFonts w:hint="default" w:ascii="Times New Roman" w:hAnsi="Times New Roman" w:eastAsia="仿宋_GB2312" w:cs="Times New Roman"/>
        </w:rPr>
        <w:t>、</w:t>
      </w:r>
      <w:r>
        <w:rPr>
          <w:rFonts w:hint="default" w:ascii="Times New Roman" w:hAnsi="Times New Roman" w:cs="Times New Roman"/>
          <w:lang w:eastAsia="zh-CN"/>
        </w:rPr>
        <w:t>姚</w:t>
      </w:r>
      <w:r>
        <w:rPr>
          <w:rFonts w:hint="default" w:ascii="Times New Roman" w:hAnsi="Times New Roman" w:cs="Times New Roman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lang w:eastAsia="zh-CN"/>
        </w:rPr>
        <w:t>卉</w:t>
      </w:r>
      <w:r>
        <w:rPr>
          <w:rFonts w:hint="default" w:ascii="Times New Roman" w:hAnsi="Times New Roman" w:eastAsia="仿宋_GB2312" w:cs="Times New Roman"/>
        </w:rPr>
        <w:t>、</w:t>
      </w:r>
      <w:r>
        <w:rPr>
          <w:rFonts w:hint="default" w:ascii="Times New Roman" w:hAnsi="Times New Roman" w:cs="Times New Roman"/>
          <w:lang w:eastAsia="zh-CN"/>
        </w:rPr>
        <w:t>王静雯</w:t>
      </w:r>
      <w:r>
        <w:rPr>
          <w:rFonts w:hint="default" w:ascii="Times New Roman" w:hAnsi="Times New Roman" w:eastAsia="仿宋_GB2312" w:cs="Times New Roman"/>
        </w:rPr>
        <w:t>、</w:t>
      </w:r>
      <w:r>
        <w:rPr>
          <w:rFonts w:hint="default" w:ascii="Times New Roman" w:hAnsi="Times New Roman" w:cs="Times New Roman"/>
          <w:lang w:eastAsia="zh-CN"/>
        </w:rPr>
        <w:t>廖安清</w:t>
      </w:r>
      <w:r>
        <w:rPr>
          <w:rFonts w:hint="default" w:ascii="Times New Roman" w:hAnsi="Times New Roman" w:eastAsia="仿宋_GB2312" w:cs="Times New Roman"/>
        </w:rPr>
        <w:t>、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1920" w:firstLineChars="600"/>
        <w:textAlignment w:val="auto"/>
        <w:rPr>
          <w:rFonts w:hint="default" w:ascii="Times New Roman" w:hAnsi="Times New Roman" w:eastAsia="仿宋_GB2312" w:cs="Times New Roman"/>
          <w:lang w:eastAsia="zh-CN"/>
        </w:rPr>
      </w:pPr>
      <w:r>
        <w:rPr>
          <w:rFonts w:hint="default" w:ascii="Times New Roman" w:hAnsi="Times New Roman" w:cs="Times New Roman"/>
          <w:lang w:eastAsia="zh-CN"/>
        </w:rPr>
        <w:t>林</w:t>
      </w:r>
      <w:r>
        <w:rPr>
          <w:rFonts w:hint="default" w:ascii="Times New Roman" w:hAnsi="Times New Roman" w:cs="Times New Roman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lang w:eastAsia="zh-CN"/>
        </w:rPr>
        <w:t>烨</w:t>
      </w:r>
      <w:r>
        <w:rPr>
          <w:rFonts w:hint="default" w:ascii="Times New Roman" w:hAnsi="Times New Roman" w:eastAsia="仿宋_GB2312" w:cs="Times New Roman"/>
        </w:rPr>
        <w:t>、</w:t>
      </w:r>
      <w:r>
        <w:rPr>
          <w:rFonts w:hint="default" w:ascii="Times New Roman" w:hAnsi="Times New Roman" w:cs="Times New Roman"/>
          <w:lang w:eastAsia="zh-CN"/>
        </w:rPr>
        <w:t>林荣炳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仿宋_GB2312" w:cs="Times New Roman"/>
        </w:rPr>
        <w:t>联络小组下设办公室，办公室主任由</w:t>
      </w:r>
      <w:r>
        <w:rPr>
          <w:rFonts w:hint="default" w:ascii="Times New Roman" w:hAnsi="Times New Roman" w:cs="Times New Roman"/>
          <w:lang w:eastAsia="zh-CN"/>
        </w:rPr>
        <w:t>张玉聪</w:t>
      </w:r>
      <w:r>
        <w:rPr>
          <w:rFonts w:hint="default" w:ascii="Times New Roman" w:hAnsi="Times New Roman" w:eastAsia="仿宋_GB2312" w:cs="Times New Roman"/>
        </w:rPr>
        <w:t>兼任，副主任由</w:t>
      </w:r>
      <w:r>
        <w:rPr>
          <w:rFonts w:hint="default" w:ascii="Times New Roman" w:hAnsi="Times New Roman" w:cs="Times New Roman"/>
          <w:lang w:eastAsia="zh-CN"/>
        </w:rPr>
        <w:t>郑梓华</w:t>
      </w:r>
      <w:r>
        <w:rPr>
          <w:rFonts w:hint="default" w:ascii="Times New Roman" w:hAnsi="Times New Roman" w:eastAsia="仿宋_GB2312" w:cs="Times New Roman"/>
        </w:rPr>
        <w:t>兼任</w:t>
      </w:r>
      <w:r>
        <w:rPr>
          <w:rFonts w:hint="default" w:ascii="Times New Roman" w:hAnsi="Times New Roman" w:cs="Times New Roman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办公室挂靠在</w:t>
      </w:r>
      <w:r>
        <w:rPr>
          <w:rFonts w:hint="default" w:ascii="Times New Roman" w:hAnsi="Times New Roman" w:cs="Times New Roman"/>
          <w:sz w:val="32"/>
          <w:szCs w:val="32"/>
          <w:lang w:eastAsia="zh-CN"/>
        </w:rPr>
        <w:t>经管站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牵头组织协调、督促落实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村干部任期和离任经济责任审计工作联络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的决策和工作部署，承办日常工作。如遇人员、职务岗位变动，由接替者继任，不再另行发文。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860F3E"/>
    <w:rsid w:val="5C860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宋体" w:eastAsia="仿宋_GB2312" w:cs="Times New Roman"/>
      <w:bCs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2021-03-24T02:36:00Z</dcterms:created>
  <dc:creator>McTeddy</dc:creator>
  <cp:lastModifiedBy>McTeddy</cp:lastModifiedBy>
  <dcterms:modified xsi:type="dcterms:W3CDTF">2021-03-24T02:37:04Z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2F2DF4A2A5D947AD9910D6E715A54CA9</vt:lpwstr>
  </property>
</Properties>
</file>