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75E5E"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3562FE2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东城街道2024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年度行政执法统计报表</w:t>
      </w:r>
    </w:p>
    <w:p w14:paraId="631DD9EB">
      <w:pPr>
        <w:jc w:val="center"/>
        <w:rPr>
          <w:rFonts w:hint="eastAsia"/>
          <w:b/>
          <w:bCs/>
          <w:lang w:val="en-US" w:eastAsia="zh-CN"/>
        </w:rPr>
      </w:pPr>
    </w:p>
    <w:p w14:paraId="510A1552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一、公示部分</w:t>
      </w:r>
    </w:p>
    <w:p w14:paraId="6F13326B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1222" w:tblpY="33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095"/>
        <w:gridCol w:w="1080"/>
        <w:gridCol w:w="1140"/>
        <w:gridCol w:w="1290"/>
        <w:gridCol w:w="1440"/>
        <w:gridCol w:w="1275"/>
        <w:gridCol w:w="1230"/>
        <w:gridCol w:w="1695"/>
        <w:gridCol w:w="1556"/>
        <w:gridCol w:w="1238"/>
      </w:tblGrid>
      <w:tr w14:paraId="1BA2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180" w:type="dxa"/>
            <w:gridSpan w:val="6"/>
            <w:vAlign w:val="center"/>
          </w:tcPr>
          <w:p w14:paraId="0BA77476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行政许可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实施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情况（件）</w:t>
            </w:r>
          </w:p>
        </w:tc>
        <w:tc>
          <w:tcPr>
            <w:tcW w:w="6994" w:type="dxa"/>
            <w:gridSpan w:val="5"/>
            <w:vAlign w:val="center"/>
          </w:tcPr>
          <w:p w14:paraId="7E1F8DB0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行政处罚实施情况（件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616C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35" w:type="dxa"/>
            <w:vAlign w:val="center"/>
          </w:tcPr>
          <w:p w14:paraId="69B0A949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申请</w:t>
            </w:r>
          </w:p>
        </w:tc>
        <w:tc>
          <w:tcPr>
            <w:tcW w:w="1095" w:type="dxa"/>
            <w:vAlign w:val="center"/>
          </w:tcPr>
          <w:p w14:paraId="511E9F1F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受理</w:t>
            </w:r>
          </w:p>
        </w:tc>
        <w:tc>
          <w:tcPr>
            <w:tcW w:w="1080" w:type="dxa"/>
            <w:vAlign w:val="center"/>
          </w:tcPr>
          <w:p w14:paraId="0473D084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许可</w:t>
            </w:r>
          </w:p>
        </w:tc>
        <w:tc>
          <w:tcPr>
            <w:tcW w:w="1140" w:type="dxa"/>
            <w:vAlign w:val="center"/>
          </w:tcPr>
          <w:p w14:paraId="02D6F56A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不予许可</w:t>
            </w:r>
          </w:p>
        </w:tc>
        <w:tc>
          <w:tcPr>
            <w:tcW w:w="1290" w:type="dxa"/>
            <w:vAlign w:val="center"/>
          </w:tcPr>
          <w:p w14:paraId="23F93630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撤销许可</w:t>
            </w:r>
          </w:p>
        </w:tc>
        <w:tc>
          <w:tcPr>
            <w:tcW w:w="1440" w:type="dxa"/>
            <w:vAlign w:val="center"/>
          </w:tcPr>
          <w:p w14:paraId="70E7AEE7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其中，听证</w:t>
            </w:r>
          </w:p>
        </w:tc>
        <w:tc>
          <w:tcPr>
            <w:tcW w:w="1275" w:type="dxa"/>
            <w:vAlign w:val="center"/>
          </w:tcPr>
          <w:p w14:paraId="0DE0EBAE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立案调查</w:t>
            </w:r>
          </w:p>
        </w:tc>
        <w:tc>
          <w:tcPr>
            <w:tcW w:w="1230" w:type="dxa"/>
            <w:vAlign w:val="center"/>
          </w:tcPr>
          <w:p w14:paraId="2C634B3B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结案</w:t>
            </w:r>
          </w:p>
        </w:tc>
        <w:tc>
          <w:tcPr>
            <w:tcW w:w="1695" w:type="dxa"/>
            <w:vAlign w:val="center"/>
          </w:tcPr>
          <w:p w14:paraId="3ABD40D3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予以行政处罚</w:t>
            </w:r>
          </w:p>
        </w:tc>
        <w:tc>
          <w:tcPr>
            <w:tcW w:w="1556" w:type="dxa"/>
            <w:vAlign w:val="center"/>
          </w:tcPr>
          <w:p w14:paraId="4918A32A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不予行政处罚</w:t>
            </w:r>
          </w:p>
        </w:tc>
        <w:tc>
          <w:tcPr>
            <w:tcW w:w="1238" w:type="dxa"/>
            <w:vAlign w:val="center"/>
          </w:tcPr>
          <w:p w14:paraId="202829D3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其中，听证</w:t>
            </w:r>
          </w:p>
        </w:tc>
      </w:tr>
      <w:tr w14:paraId="47D1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35" w:type="dxa"/>
            <w:vAlign w:val="center"/>
          </w:tcPr>
          <w:p w14:paraId="036E55CD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095" w:type="dxa"/>
            <w:vAlign w:val="center"/>
          </w:tcPr>
          <w:p w14:paraId="7C666A22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vAlign w:val="center"/>
          </w:tcPr>
          <w:p w14:paraId="22E7347E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 w14:paraId="798CA62E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90" w:type="dxa"/>
            <w:vAlign w:val="center"/>
          </w:tcPr>
          <w:p w14:paraId="10EDFACB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440" w:type="dxa"/>
            <w:vAlign w:val="center"/>
          </w:tcPr>
          <w:p w14:paraId="50C0860E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75" w:type="dxa"/>
            <w:vAlign w:val="center"/>
          </w:tcPr>
          <w:p w14:paraId="72FB4388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30" w:type="dxa"/>
            <w:vAlign w:val="center"/>
          </w:tcPr>
          <w:p w14:paraId="48EAD9C2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695" w:type="dxa"/>
            <w:vAlign w:val="center"/>
          </w:tcPr>
          <w:p w14:paraId="4855CF06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56" w:type="dxa"/>
            <w:vAlign w:val="center"/>
          </w:tcPr>
          <w:p w14:paraId="630F1F63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38" w:type="dxa"/>
            <w:vAlign w:val="center"/>
          </w:tcPr>
          <w:p w14:paraId="56D2A6E7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</w:tr>
    </w:tbl>
    <w:p w14:paraId="78381A9F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1207" w:tblpY="52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635"/>
        <w:gridCol w:w="1185"/>
        <w:gridCol w:w="1590"/>
        <w:gridCol w:w="1935"/>
        <w:gridCol w:w="1365"/>
        <w:gridCol w:w="1305"/>
        <w:gridCol w:w="1395"/>
        <w:gridCol w:w="2119"/>
      </w:tblGrid>
      <w:tr w14:paraId="4D6A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80" w:type="dxa"/>
            <w:gridSpan w:val="2"/>
            <w:vAlign w:val="center"/>
          </w:tcPr>
          <w:p w14:paraId="4308614B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行政强制（件）</w:t>
            </w:r>
          </w:p>
        </w:tc>
        <w:tc>
          <w:tcPr>
            <w:tcW w:w="1185" w:type="dxa"/>
            <w:vMerge w:val="restart"/>
            <w:vAlign w:val="center"/>
          </w:tcPr>
          <w:p w14:paraId="3353906D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行政确认（件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525" w:type="dxa"/>
            <w:gridSpan w:val="2"/>
            <w:vAlign w:val="center"/>
          </w:tcPr>
          <w:p w14:paraId="3F70734E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行政征收</w:t>
            </w:r>
          </w:p>
        </w:tc>
        <w:tc>
          <w:tcPr>
            <w:tcW w:w="1365" w:type="dxa"/>
            <w:vMerge w:val="restart"/>
            <w:vAlign w:val="center"/>
          </w:tcPr>
          <w:p w14:paraId="1A52982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行政征用（件）</w:t>
            </w:r>
          </w:p>
        </w:tc>
        <w:tc>
          <w:tcPr>
            <w:tcW w:w="1305" w:type="dxa"/>
            <w:vMerge w:val="restart"/>
            <w:vAlign w:val="center"/>
          </w:tcPr>
          <w:p w14:paraId="6587B142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行政检查（件）</w:t>
            </w:r>
          </w:p>
        </w:tc>
        <w:tc>
          <w:tcPr>
            <w:tcW w:w="1395" w:type="dxa"/>
            <w:vMerge w:val="restart"/>
            <w:vAlign w:val="center"/>
          </w:tcPr>
          <w:p w14:paraId="50760A46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行政裁决（件）</w:t>
            </w:r>
          </w:p>
        </w:tc>
        <w:tc>
          <w:tcPr>
            <w:tcW w:w="2119" w:type="dxa"/>
            <w:vMerge w:val="restart"/>
            <w:vAlign w:val="center"/>
          </w:tcPr>
          <w:p w14:paraId="554A403A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其他行政执法行为（件）</w:t>
            </w:r>
          </w:p>
        </w:tc>
      </w:tr>
      <w:tr w14:paraId="1674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45" w:type="dxa"/>
            <w:vAlign w:val="center"/>
          </w:tcPr>
          <w:p w14:paraId="05EBD814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行政强制措施</w:t>
            </w:r>
          </w:p>
        </w:tc>
        <w:tc>
          <w:tcPr>
            <w:tcW w:w="1635" w:type="dxa"/>
            <w:vAlign w:val="center"/>
          </w:tcPr>
          <w:p w14:paraId="6985FF2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行政强制执行</w:t>
            </w:r>
          </w:p>
        </w:tc>
        <w:tc>
          <w:tcPr>
            <w:tcW w:w="1185" w:type="dxa"/>
            <w:vMerge w:val="continue"/>
            <w:vAlign w:val="center"/>
          </w:tcPr>
          <w:p w14:paraId="265FB028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 w14:paraId="68AC0895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件数</w:t>
            </w:r>
          </w:p>
        </w:tc>
        <w:tc>
          <w:tcPr>
            <w:tcW w:w="1935" w:type="dxa"/>
            <w:vAlign w:val="center"/>
          </w:tcPr>
          <w:p w14:paraId="117A0C04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总金额（万元）</w:t>
            </w:r>
          </w:p>
        </w:tc>
        <w:tc>
          <w:tcPr>
            <w:tcW w:w="1365" w:type="dxa"/>
            <w:vMerge w:val="continue"/>
            <w:vAlign w:val="center"/>
          </w:tcPr>
          <w:p w14:paraId="06E395BB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331E2DB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  <w:vMerge w:val="continue"/>
            <w:vAlign w:val="center"/>
          </w:tcPr>
          <w:p w14:paraId="1EEACDA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263985CB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</w:p>
        </w:tc>
      </w:tr>
      <w:tr w14:paraId="698B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45" w:type="dxa"/>
            <w:vAlign w:val="center"/>
          </w:tcPr>
          <w:p w14:paraId="1418A578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635" w:type="dxa"/>
            <w:vAlign w:val="center"/>
          </w:tcPr>
          <w:p w14:paraId="4ED6E25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85" w:type="dxa"/>
            <w:vAlign w:val="center"/>
          </w:tcPr>
          <w:p w14:paraId="4A1E004A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90" w:type="dxa"/>
            <w:vAlign w:val="center"/>
          </w:tcPr>
          <w:p w14:paraId="2F7260FA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935" w:type="dxa"/>
            <w:vAlign w:val="center"/>
          </w:tcPr>
          <w:p w14:paraId="46F5FBC0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365" w:type="dxa"/>
            <w:vAlign w:val="center"/>
          </w:tcPr>
          <w:p w14:paraId="79FF316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305" w:type="dxa"/>
            <w:vAlign w:val="center"/>
          </w:tcPr>
          <w:p w14:paraId="606C0346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565</w:t>
            </w:r>
          </w:p>
        </w:tc>
        <w:tc>
          <w:tcPr>
            <w:tcW w:w="1395" w:type="dxa"/>
            <w:vAlign w:val="center"/>
          </w:tcPr>
          <w:p w14:paraId="4EA25AEC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119" w:type="dxa"/>
            <w:vAlign w:val="center"/>
          </w:tcPr>
          <w:p w14:paraId="4B4B299D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</w:tbl>
    <w:p w14:paraId="6B06840F"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27B69"/>
    <w:rsid w:val="08CE7A81"/>
    <w:rsid w:val="09644C54"/>
    <w:rsid w:val="1ED22D22"/>
    <w:rsid w:val="224B7AD6"/>
    <w:rsid w:val="2443398C"/>
    <w:rsid w:val="2AB8479E"/>
    <w:rsid w:val="2F4E0C22"/>
    <w:rsid w:val="3AFE1501"/>
    <w:rsid w:val="4A9113D8"/>
    <w:rsid w:val="4E25708A"/>
    <w:rsid w:val="5EADE8AB"/>
    <w:rsid w:val="64473258"/>
    <w:rsid w:val="66DB07D6"/>
    <w:rsid w:val="6A2F0527"/>
    <w:rsid w:val="6DBA2EED"/>
    <w:rsid w:val="74594C0B"/>
    <w:rsid w:val="74C15408"/>
    <w:rsid w:val="7A035118"/>
    <w:rsid w:val="BFFBD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184</Characters>
  <Lines>0</Lines>
  <Paragraphs>0</Paragraphs>
  <TotalTime>222</TotalTime>
  <ScaleCrop>false</ScaleCrop>
  <LinksUpToDate>false</LinksUpToDate>
  <CharactersWithSpaces>184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2025-02-20T18:22:00Z</dcterms:created>
  <dc:creator>Administrator</dc:creator>
  <cp:lastModifiedBy>Administrator</cp:lastModifiedBy>
  <cp:lastPrinted>2025-02-26T01:15:00Z</cp:lastPrinted>
  <dcterms:modified xsi:type="dcterms:W3CDTF">2025-02-26T06:47:12Z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5220C681436B4C369C311B2D0C611DE6_13</vt:lpwstr>
  </property>
  <property fmtid="{D5CDD505-2E9C-101B-9397-08002B2CF9AE}" pid="4" name="KSOTemplateDocerSaveRecord">
    <vt:lpwstr>eyJoZGlkIjoiOWZhN2EyYWE1Y2NlMzA1NTU5MmM5MzUzZjY2MzA4MGIifQ==</vt:lpwstr>
  </property>
</Properties>
</file>